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2C8" w:rsidRDefault="00A862C8">
      <w:pPr>
        <w:pStyle w:val="Corpotesto"/>
        <w:spacing w:before="6"/>
        <w:ind w:left="0"/>
        <w:jc w:val="left"/>
        <w:rPr>
          <w:sz w:val="23"/>
        </w:rPr>
      </w:pPr>
    </w:p>
    <w:p w:rsidR="00A862C8" w:rsidRPr="009A6039" w:rsidRDefault="007D07D6" w:rsidP="009A6039">
      <w:pPr>
        <w:pStyle w:val="Titolo11"/>
        <w:spacing w:before="90"/>
        <w:ind w:left="359" w:right="318"/>
        <w:jc w:val="center"/>
        <w:rPr>
          <w:sz w:val="18"/>
          <w:szCs w:val="18"/>
        </w:rPr>
      </w:pPr>
      <w:r w:rsidRPr="009A6039">
        <w:rPr>
          <w:sz w:val="18"/>
          <w:szCs w:val="18"/>
        </w:rPr>
        <w:t>SCHEDA PER LA VALUTAZIONE DEI TITOLI FINALIZZATA ALLA COMPILAZIONE</w:t>
      </w:r>
      <w:r w:rsidR="009A6039" w:rsidRPr="009A6039">
        <w:rPr>
          <w:sz w:val="18"/>
          <w:szCs w:val="18"/>
        </w:rPr>
        <w:t xml:space="preserve"> </w:t>
      </w:r>
      <w:r w:rsidRPr="009A6039">
        <w:rPr>
          <w:sz w:val="18"/>
          <w:szCs w:val="18"/>
        </w:rPr>
        <w:t>DELLA GRADUATORIA DI ISTITUTO PER L’INDIVIDUAZIONE DEI SOPRANNUMERARI PERSONALE A</w:t>
      </w:r>
      <w:r w:rsidR="009A6039" w:rsidRPr="009A6039">
        <w:rPr>
          <w:sz w:val="18"/>
          <w:szCs w:val="18"/>
        </w:rPr>
        <w:t>.</w:t>
      </w:r>
      <w:r w:rsidRPr="009A6039">
        <w:rPr>
          <w:sz w:val="18"/>
          <w:szCs w:val="18"/>
        </w:rPr>
        <w:t>T</w:t>
      </w:r>
      <w:r w:rsidR="009A6039" w:rsidRPr="009A6039">
        <w:rPr>
          <w:sz w:val="18"/>
          <w:szCs w:val="18"/>
        </w:rPr>
        <w:t>.</w:t>
      </w:r>
      <w:r w:rsidRPr="009A6039">
        <w:rPr>
          <w:sz w:val="18"/>
          <w:szCs w:val="18"/>
        </w:rPr>
        <w:t>A</w:t>
      </w:r>
      <w:r w:rsidR="009A6039" w:rsidRPr="009A6039">
        <w:rPr>
          <w:sz w:val="18"/>
          <w:szCs w:val="18"/>
        </w:rPr>
        <w:t>. A.S. 202</w:t>
      </w:r>
      <w:r w:rsidR="00203AC9">
        <w:rPr>
          <w:sz w:val="18"/>
          <w:szCs w:val="18"/>
        </w:rPr>
        <w:t>3</w:t>
      </w:r>
      <w:r w:rsidR="009A6039" w:rsidRPr="009A6039">
        <w:rPr>
          <w:sz w:val="18"/>
          <w:szCs w:val="18"/>
        </w:rPr>
        <w:t>/202</w:t>
      </w:r>
      <w:r w:rsidR="00203AC9">
        <w:rPr>
          <w:sz w:val="18"/>
          <w:szCs w:val="18"/>
        </w:rPr>
        <w:t>4</w:t>
      </w:r>
    </w:p>
    <w:p w:rsidR="00A862C8" w:rsidRDefault="00A862C8">
      <w:pPr>
        <w:pStyle w:val="Corpotesto"/>
        <w:ind w:left="0"/>
        <w:jc w:val="left"/>
        <w:rPr>
          <w:b/>
        </w:rPr>
      </w:pPr>
    </w:p>
    <w:p w:rsidR="00A862C8" w:rsidRDefault="00A862C8">
      <w:pPr>
        <w:pStyle w:val="Corpotesto"/>
        <w:spacing w:before="8"/>
        <w:ind w:left="0"/>
        <w:jc w:val="left"/>
        <w:rPr>
          <w:b/>
          <w:sz w:val="17"/>
        </w:rPr>
      </w:pPr>
    </w:p>
    <w:p w:rsidR="00793E78" w:rsidRPr="00203AC9" w:rsidRDefault="007D07D6" w:rsidP="00203AC9">
      <w:pPr>
        <w:ind w:left="6712"/>
        <w:rPr>
          <w:sz w:val="16"/>
        </w:rPr>
      </w:pPr>
      <w:r>
        <w:rPr>
          <w:sz w:val="20"/>
        </w:rPr>
        <w:t>A</w:t>
      </w:r>
      <w:r>
        <w:rPr>
          <w:sz w:val="16"/>
        </w:rPr>
        <w:t xml:space="preserve">L </w:t>
      </w:r>
      <w:r>
        <w:rPr>
          <w:sz w:val="20"/>
        </w:rPr>
        <w:t>D</w:t>
      </w:r>
      <w:r>
        <w:rPr>
          <w:sz w:val="16"/>
        </w:rPr>
        <w:t xml:space="preserve">IRIGENTE </w:t>
      </w:r>
      <w:r>
        <w:rPr>
          <w:sz w:val="20"/>
        </w:rPr>
        <w:t>S</w:t>
      </w:r>
      <w:r>
        <w:rPr>
          <w:sz w:val="16"/>
        </w:rPr>
        <w:t>COLASTICO</w:t>
      </w:r>
    </w:p>
    <w:p w:rsidR="00A862C8" w:rsidRDefault="006C7374" w:rsidP="00793E78">
      <w:pPr>
        <w:spacing w:before="1"/>
        <w:ind w:left="5760" w:firstLine="720"/>
        <w:rPr>
          <w:sz w:val="20"/>
        </w:rPr>
      </w:pPr>
      <w:r>
        <w:rPr>
          <w:sz w:val="20"/>
        </w:rPr>
        <w:t xml:space="preserve">     </w:t>
      </w:r>
      <w:r w:rsidR="007D07D6">
        <w:rPr>
          <w:sz w:val="20"/>
        </w:rPr>
        <w:t xml:space="preserve">Istituto Comprensivo di </w:t>
      </w:r>
      <w:r w:rsidR="00161670">
        <w:rPr>
          <w:sz w:val="20"/>
        </w:rPr>
        <w:t>CAULONIA</w:t>
      </w:r>
      <w:bookmarkStart w:id="0" w:name="_GoBack"/>
      <w:bookmarkEnd w:id="0"/>
    </w:p>
    <w:p w:rsidR="00A862C8" w:rsidRDefault="00A862C8">
      <w:pPr>
        <w:pStyle w:val="Corpotesto"/>
        <w:ind w:left="0"/>
        <w:jc w:val="left"/>
        <w:rPr>
          <w:sz w:val="20"/>
        </w:rPr>
      </w:pPr>
    </w:p>
    <w:p w:rsidR="00A862C8" w:rsidRDefault="00A862C8">
      <w:pPr>
        <w:pStyle w:val="Corpotesto"/>
        <w:ind w:left="0"/>
        <w:jc w:val="left"/>
        <w:rPr>
          <w:sz w:val="20"/>
        </w:rPr>
      </w:pPr>
    </w:p>
    <w:p w:rsidR="00A862C8" w:rsidRDefault="00A862C8">
      <w:pPr>
        <w:pStyle w:val="Corpotesto"/>
        <w:spacing w:before="5"/>
        <w:ind w:left="0"/>
        <w:jc w:val="left"/>
        <w:rPr>
          <w:sz w:val="26"/>
        </w:rPr>
      </w:pPr>
    </w:p>
    <w:p w:rsidR="00A862C8" w:rsidRDefault="007D07D6">
      <w:pPr>
        <w:tabs>
          <w:tab w:val="left" w:pos="6644"/>
          <w:tab w:val="left" w:pos="10230"/>
        </w:tabs>
        <w:spacing w:before="91"/>
        <w:ind w:left="212"/>
        <w:rPr>
          <w:sz w:val="20"/>
        </w:rPr>
      </w:pPr>
      <w:r>
        <w:rPr>
          <w:sz w:val="20"/>
        </w:rPr>
        <w:t>_l_</w:t>
      </w:r>
      <w:r>
        <w:rPr>
          <w:spacing w:val="-1"/>
          <w:sz w:val="20"/>
        </w:rPr>
        <w:t xml:space="preserve"> </w:t>
      </w:r>
      <w:proofErr w:type="spellStart"/>
      <w:r>
        <w:rPr>
          <w:sz w:val="20"/>
        </w:rPr>
        <w:t>sottoscritt</w:t>
      </w:r>
      <w:proofErr w:type="spellEnd"/>
      <w:r>
        <w:rPr>
          <w:sz w:val="20"/>
        </w:rPr>
        <w:t>_</w:t>
      </w:r>
      <w:r>
        <w:rPr>
          <w:sz w:val="20"/>
          <w:u w:val="single"/>
        </w:rPr>
        <w:t xml:space="preserve"> </w:t>
      </w:r>
      <w:r>
        <w:rPr>
          <w:sz w:val="20"/>
          <w:u w:val="single"/>
        </w:rPr>
        <w:tab/>
      </w:r>
      <w:proofErr w:type="spellStart"/>
      <w:r>
        <w:rPr>
          <w:sz w:val="20"/>
        </w:rPr>
        <w:t>nat</w:t>
      </w:r>
      <w:proofErr w:type="spellEnd"/>
      <w:r>
        <w:rPr>
          <w:sz w:val="20"/>
        </w:rPr>
        <w:t>_</w:t>
      </w:r>
      <w:r>
        <w:rPr>
          <w:spacing w:val="48"/>
          <w:sz w:val="20"/>
        </w:rPr>
        <w:t xml:space="preserve"> </w:t>
      </w:r>
      <w:r>
        <w:rPr>
          <w:sz w:val="20"/>
        </w:rPr>
        <w:t xml:space="preserve">a </w:t>
      </w:r>
      <w:r>
        <w:rPr>
          <w:spacing w:val="-1"/>
          <w:sz w:val="20"/>
        </w:rPr>
        <w:t xml:space="preserve"> </w:t>
      </w:r>
      <w:r>
        <w:rPr>
          <w:w w:val="99"/>
          <w:sz w:val="20"/>
          <w:u w:val="single"/>
        </w:rPr>
        <w:t xml:space="preserve"> </w:t>
      </w:r>
      <w:r>
        <w:rPr>
          <w:sz w:val="20"/>
          <w:u w:val="single"/>
        </w:rPr>
        <w:tab/>
      </w:r>
    </w:p>
    <w:p w:rsidR="00A862C8" w:rsidRDefault="007D07D6">
      <w:pPr>
        <w:tabs>
          <w:tab w:val="left" w:pos="1667"/>
          <w:tab w:val="left" w:pos="3531"/>
          <w:tab w:val="left" w:pos="10265"/>
        </w:tabs>
        <w:spacing w:before="180"/>
        <w:ind w:left="212"/>
        <w:rPr>
          <w:sz w:val="20"/>
        </w:rPr>
      </w:pPr>
      <w:r>
        <w:rPr>
          <w:sz w:val="20"/>
        </w:rPr>
        <w:t>provincia</w:t>
      </w:r>
      <w:r>
        <w:rPr>
          <w:spacing w:val="-2"/>
          <w:sz w:val="20"/>
        </w:rPr>
        <w:t xml:space="preserve"> </w:t>
      </w:r>
      <w:r>
        <w:rPr>
          <w:sz w:val="20"/>
        </w:rPr>
        <w:t>di</w:t>
      </w:r>
      <w:r>
        <w:rPr>
          <w:sz w:val="20"/>
          <w:u w:val="single"/>
        </w:rPr>
        <w:t xml:space="preserve"> </w:t>
      </w:r>
      <w:r>
        <w:rPr>
          <w:sz w:val="20"/>
          <w:u w:val="single"/>
        </w:rPr>
        <w:tab/>
      </w:r>
      <w:r>
        <w:rPr>
          <w:sz w:val="20"/>
        </w:rPr>
        <w:t>il</w:t>
      </w:r>
      <w:r>
        <w:rPr>
          <w:sz w:val="20"/>
          <w:u w:val="single"/>
        </w:rPr>
        <w:t xml:space="preserve"> </w:t>
      </w:r>
      <w:r>
        <w:rPr>
          <w:sz w:val="20"/>
          <w:u w:val="single"/>
        </w:rPr>
        <w:tab/>
      </w:r>
      <w:r>
        <w:rPr>
          <w:sz w:val="20"/>
        </w:rPr>
        <w:t>residente</w:t>
      </w:r>
      <w:r>
        <w:rPr>
          <w:spacing w:val="-1"/>
          <w:sz w:val="20"/>
        </w:rPr>
        <w:t xml:space="preserve"> </w:t>
      </w:r>
      <w:r>
        <w:rPr>
          <w:sz w:val="20"/>
        </w:rPr>
        <w:t>in</w:t>
      </w:r>
      <w:r>
        <w:rPr>
          <w:sz w:val="20"/>
          <w:u w:val="single"/>
        </w:rPr>
        <w:t xml:space="preserve"> </w:t>
      </w:r>
      <w:r>
        <w:rPr>
          <w:sz w:val="20"/>
          <w:u w:val="single"/>
        </w:rPr>
        <w:tab/>
      </w:r>
      <w:r>
        <w:rPr>
          <w:sz w:val="20"/>
        </w:rPr>
        <w:t>_</w:t>
      </w:r>
    </w:p>
    <w:p w:rsidR="00A862C8" w:rsidRDefault="007D07D6">
      <w:pPr>
        <w:tabs>
          <w:tab w:val="left" w:pos="4418"/>
          <w:tab w:val="left" w:pos="5177"/>
          <w:tab w:val="left" w:pos="5416"/>
          <w:tab w:val="left" w:pos="6076"/>
          <w:tab w:val="left" w:pos="8404"/>
          <w:tab w:val="left" w:pos="10478"/>
          <w:tab w:val="left" w:pos="10733"/>
        </w:tabs>
        <w:spacing w:before="113" w:line="360" w:lineRule="auto"/>
        <w:ind w:left="212" w:right="131"/>
        <w:rPr>
          <w:b/>
          <w:sz w:val="20"/>
        </w:rPr>
      </w:pPr>
      <w:r>
        <w:rPr>
          <w:sz w:val="20"/>
        </w:rPr>
        <w:t>titolare preso codesto Istituto</w:t>
      </w:r>
      <w:r>
        <w:rPr>
          <w:spacing w:val="39"/>
          <w:sz w:val="20"/>
        </w:rPr>
        <w:t xml:space="preserve"> </w:t>
      </w:r>
      <w:r>
        <w:rPr>
          <w:sz w:val="20"/>
        </w:rPr>
        <w:t>dall’anno</w:t>
      </w:r>
      <w:r>
        <w:rPr>
          <w:spacing w:val="-1"/>
          <w:sz w:val="20"/>
        </w:rPr>
        <w:t xml:space="preserve"> </w:t>
      </w:r>
      <w:r>
        <w:rPr>
          <w:sz w:val="20"/>
        </w:rPr>
        <w:t>scolastico</w:t>
      </w:r>
      <w:r>
        <w:rPr>
          <w:sz w:val="20"/>
          <w:u w:val="single"/>
        </w:rPr>
        <w:t xml:space="preserve"> </w:t>
      </w:r>
      <w:r>
        <w:rPr>
          <w:sz w:val="20"/>
          <w:u w:val="single"/>
        </w:rPr>
        <w:tab/>
      </w:r>
      <w:r>
        <w:rPr>
          <w:sz w:val="20"/>
          <w:u w:val="single"/>
        </w:rPr>
        <w:tab/>
      </w:r>
      <w:r>
        <w:rPr>
          <w:sz w:val="20"/>
        </w:rPr>
        <w:t>/</w:t>
      </w:r>
      <w:r>
        <w:rPr>
          <w:sz w:val="20"/>
          <w:u w:val="single"/>
        </w:rPr>
        <w:t xml:space="preserve"> </w:t>
      </w:r>
      <w:r>
        <w:rPr>
          <w:sz w:val="20"/>
          <w:u w:val="single"/>
        </w:rPr>
        <w:tab/>
      </w:r>
      <w:r>
        <w:rPr>
          <w:sz w:val="20"/>
          <w:u w:val="single"/>
        </w:rPr>
        <w:tab/>
      </w:r>
      <w:r>
        <w:rPr>
          <w:sz w:val="20"/>
        </w:rPr>
        <w:t>profilo</w:t>
      </w:r>
      <w:r>
        <w:rPr>
          <w:sz w:val="20"/>
          <w:u w:val="single"/>
        </w:rPr>
        <w:tab/>
      </w:r>
      <w:r>
        <w:rPr>
          <w:sz w:val="20"/>
          <w:u w:val="single"/>
        </w:rPr>
        <w:tab/>
      </w:r>
      <w:r>
        <w:rPr>
          <w:sz w:val="20"/>
          <w:u w:val="single"/>
        </w:rPr>
        <w:tab/>
      </w:r>
      <w:r>
        <w:rPr>
          <w:sz w:val="20"/>
        </w:rPr>
        <w:t xml:space="preserve"> immesso in ruolo </w:t>
      </w:r>
      <w:r>
        <w:rPr>
          <w:spacing w:val="28"/>
          <w:sz w:val="20"/>
        </w:rPr>
        <w:t xml:space="preserve"> </w:t>
      </w:r>
      <w:r>
        <w:rPr>
          <w:sz w:val="20"/>
        </w:rPr>
        <w:t>nell’anno</w:t>
      </w:r>
      <w:r>
        <w:rPr>
          <w:spacing w:val="7"/>
          <w:sz w:val="20"/>
        </w:rPr>
        <w:t xml:space="preserve"> </w:t>
      </w:r>
      <w:r>
        <w:rPr>
          <w:sz w:val="20"/>
        </w:rPr>
        <w:t>scolastico</w:t>
      </w:r>
      <w:r>
        <w:rPr>
          <w:sz w:val="20"/>
          <w:u w:val="single"/>
        </w:rPr>
        <w:t xml:space="preserve"> </w:t>
      </w:r>
      <w:r>
        <w:rPr>
          <w:sz w:val="20"/>
          <w:u w:val="single"/>
        </w:rPr>
        <w:tab/>
      </w:r>
      <w:r>
        <w:rPr>
          <w:sz w:val="20"/>
        </w:rPr>
        <w:t>/</w:t>
      </w:r>
      <w:r>
        <w:rPr>
          <w:sz w:val="20"/>
          <w:u w:val="single"/>
        </w:rPr>
        <w:t xml:space="preserve"> </w:t>
      </w:r>
      <w:r>
        <w:rPr>
          <w:sz w:val="20"/>
          <w:u w:val="single"/>
        </w:rPr>
        <w:tab/>
      </w:r>
      <w:r>
        <w:rPr>
          <w:sz w:val="20"/>
          <w:u w:val="single"/>
        </w:rPr>
        <w:tab/>
      </w:r>
      <w:r>
        <w:rPr>
          <w:sz w:val="20"/>
        </w:rPr>
        <w:t>con effettiva assunzione in</w:t>
      </w:r>
      <w:r>
        <w:rPr>
          <w:spacing w:val="25"/>
          <w:sz w:val="20"/>
        </w:rPr>
        <w:t xml:space="preserve"> </w:t>
      </w:r>
      <w:r>
        <w:rPr>
          <w:sz w:val="20"/>
        </w:rPr>
        <w:t>servizio</w:t>
      </w:r>
      <w:r>
        <w:rPr>
          <w:spacing w:val="8"/>
          <w:sz w:val="20"/>
        </w:rPr>
        <w:t xml:space="preserve"> </w:t>
      </w:r>
      <w:r>
        <w:rPr>
          <w:sz w:val="20"/>
        </w:rPr>
        <w:t>dal</w:t>
      </w:r>
      <w:r>
        <w:rPr>
          <w:w w:val="99"/>
          <w:sz w:val="20"/>
          <w:u w:val="single"/>
        </w:rPr>
        <w:t xml:space="preserve"> </w:t>
      </w:r>
      <w:r>
        <w:rPr>
          <w:sz w:val="20"/>
          <w:u w:val="single"/>
        </w:rPr>
        <w:tab/>
      </w:r>
      <w:r>
        <w:rPr>
          <w:sz w:val="20"/>
          <w:u w:val="single"/>
        </w:rPr>
        <w:tab/>
      </w:r>
      <w:r>
        <w:rPr>
          <w:sz w:val="20"/>
        </w:rPr>
        <w:t xml:space="preserve"> ai fini della compilazione della graduat</w:t>
      </w:r>
      <w:r w:rsidR="005A04A9">
        <w:rPr>
          <w:sz w:val="20"/>
        </w:rPr>
        <w:t>oria di Istituto prevista dal vigente</w:t>
      </w:r>
      <w:r>
        <w:rPr>
          <w:sz w:val="20"/>
        </w:rPr>
        <w:t xml:space="preserve"> CCNI , consapevole delle responsabilità civili e  penali cui va incontro in caso di dichiarazione non corrispondente al vero, ai sensi del </w:t>
      </w:r>
      <w:r w:rsidRPr="005A04A9">
        <w:rPr>
          <w:sz w:val="20"/>
        </w:rPr>
        <w:t>D.P.R. 28.12.2000, n. 445</w:t>
      </w:r>
      <w:r>
        <w:rPr>
          <w:b/>
          <w:sz w:val="20"/>
        </w:rPr>
        <w:t xml:space="preserve"> </w:t>
      </w:r>
      <w:r>
        <w:rPr>
          <w:sz w:val="20"/>
        </w:rPr>
        <w:t xml:space="preserve">(Testo unico  delle </w:t>
      </w:r>
      <w:r>
        <w:rPr>
          <w:spacing w:val="18"/>
          <w:sz w:val="20"/>
        </w:rPr>
        <w:t xml:space="preserve"> </w:t>
      </w:r>
      <w:r>
        <w:rPr>
          <w:sz w:val="20"/>
        </w:rPr>
        <w:t xml:space="preserve">disposizioni </w:t>
      </w:r>
      <w:r>
        <w:rPr>
          <w:spacing w:val="20"/>
          <w:sz w:val="20"/>
        </w:rPr>
        <w:t xml:space="preserve"> </w:t>
      </w:r>
      <w:r>
        <w:rPr>
          <w:sz w:val="20"/>
        </w:rPr>
        <w:t xml:space="preserve">legislative </w:t>
      </w:r>
      <w:r>
        <w:rPr>
          <w:spacing w:val="20"/>
          <w:sz w:val="20"/>
        </w:rPr>
        <w:t xml:space="preserve"> </w:t>
      </w:r>
      <w:r>
        <w:rPr>
          <w:sz w:val="20"/>
        </w:rPr>
        <w:t xml:space="preserve">e </w:t>
      </w:r>
      <w:r>
        <w:rPr>
          <w:spacing w:val="18"/>
          <w:sz w:val="20"/>
        </w:rPr>
        <w:t xml:space="preserve"> </w:t>
      </w:r>
      <w:r>
        <w:rPr>
          <w:sz w:val="20"/>
        </w:rPr>
        <w:t xml:space="preserve">regolamentari </w:t>
      </w:r>
      <w:r>
        <w:rPr>
          <w:spacing w:val="17"/>
          <w:sz w:val="20"/>
        </w:rPr>
        <w:t xml:space="preserve"> </w:t>
      </w:r>
      <w:r>
        <w:rPr>
          <w:sz w:val="20"/>
        </w:rPr>
        <w:t xml:space="preserve">in </w:t>
      </w:r>
      <w:r>
        <w:rPr>
          <w:spacing w:val="18"/>
          <w:sz w:val="20"/>
        </w:rPr>
        <w:t xml:space="preserve"> </w:t>
      </w:r>
      <w:r>
        <w:rPr>
          <w:sz w:val="20"/>
        </w:rPr>
        <w:t xml:space="preserve">materia </w:t>
      </w:r>
      <w:r>
        <w:rPr>
          <w:spacing w:val="21"/>
          <w:sz w:val="20"/>
        </w:rPr>
        <w:t xml:space="preserve"> </w:t>
      </w:r>
      <w:r>
        <w:rPr>
          <w:sz w:val="20"/>
        </w:rPr>
        <w:t xml:space="preserve">di </w:t>
      </w:r>
      <w:r>
        <w:rPr>
          <w:spacing w:val="17"/>
          <w:sz w:val="20"/>
        </w:rPr>
        <w:t xml:space="preserve"> </w:t>
      </w:r>
      <w:r>
        <w:rPr>
          <w:sz w:val="20"/>
        </w:rPr>
        <w:t xml:space="preserve">documentazione </w:t>
      </w:r>
      <w:r>
        <w:rPr>
          <w:spacing w:val="18"/>
          <w:sz w:val="20"/>
        </w:rPr>
        <w:t xml:space="preserve"> </w:t>
      </w:r>
      <w:r w:rsidR="005A04A9">
        <w:rPr>
          <w:sz w:val="20"/>
        </w:rPr>
        <w:t xml:space="preserve">amministrativa) </w:t>
      </w:r>
      <w:r>
        <w:rPr>
          <w:sz w:val="20"/>
        </w:rPr>
        <w:t xml:space="preserve">e successive modifiche ed integrazioni, </w:t>
      </w:r>
      <w:r>
        <w:rPr>
          <w:b/>
          <w:sz w:val="20"/>
        </w:rPr>
        <w:t>dichiara di aver diritto al seguente</w:t>
      </w:r>
      <w:r>
        <w:rPr>
          <w:b/>
          <w:spacing w:val="-1"/>
          <w:sz w:val="20"/>
        </w:rPr>
        <w:t xml:space="preserve"> </w:t>
      </w:r>
      <w:r>
        <w:rPr>
          <w:b/>
          <w:sz w:val="20"/>
        </w:rPr>
        <w:t>punteggio:</w:t>
      </w:r>
    </w:p>
    <w:p w:rsidR="00A862C8" w:rsidRDefault="00A862C8">
      <w:pPr>
        <w:pStyle w:val="Corpotesto"/>
        <w:spacing w:before="5"/>
        <w:ind w:left="0"/>
        <w:jc w:val="left"/>
        <w:rPr>
          <w:b/>
          <w:sz w:val="24"/>
        </w:rPr>
      </w:pPr>
    </w:p>
    <w:p w:rsidR="00A862C8" w:rsidRDefault="007D07D6">
      <w:pPr>
        <w:pStyle w:val="Titolo11"/>
        <w:numPr>
          <w:ilvl w:val="0"/>
          <w:numId w:val="6"/>
        </w:numPr>
        <w:tabs>
          <w:tab w:val="left" w:pos="426"/>
        </w:tabs>
        <w:spacing w:after="3"/>
      </w:pPr>
      <w:r>
        <w:t>ANZIANITÀ DI SERVIZIO</w:t>
      </w:r>
      <w:r>
        <w:rPr>
          <w:spacing w:val="-2"/>
        </w:rPr>
        <w:t xml:space="preserve"> </w:t>
      </w:r>
      <w:r>
        <w:t>(F):</w:t>
      </w:r>
      <w:r w:rsidR="00341D66">
        <w:t xml:space="preserve"> </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3"/>
        <w:gridCol w:w="709"/>
        <w:gridCol w:w="1042"/>
      </w:tblGrid>
      <w:tr w:rsidR="00A862C8">
        <w:trPr>
          <w:trHeight w:val="412"/>
        </w:trPr>
        <w:tc>
          <w:tcPr>
            <w:tcW w:w="8863" w:type="dxa"/>
          </w:tcPr>
          <w:p w:rsidR="00A862C8" w:rsidRDefault="007D07D6">
            <w:pPr>
              <w:pStyle w:val="TableParagraph"/>
              <w:spacing w:line="228" w:lineRule="exact"/>
              <w:ind w:left="69"/>
              <w:rPr>
                <w:b/>
                <w:sz w:val="20"/>
              </w:rPr>
            </w:pPr>
            <w:r>
              <w:rPr>
                <w:b/>
                <w:sz w:val="20"/>
              </w:rPr>
              <w:t>TIPO DI SERVIZIO</w:t>
            </w:r>
          </w:p>
        </w:tc>
        <w:tc>
          <w:tcPr>
            <w:tcW w:w="709" w:type="dxa"/>
          </w:tcPr>
          <w:p w:rsidR="00A862C8" w:rsidRDefault="007D07D6">
            <w:pPr>
              <w:pStyle w:val="TableParagraph"/>
              <w:ind w:left="167" w:right="112" w:hanging="36"/>
              <w:rPr>
                <w:b/>
                <w:sz w:val="16"/>
              </w:rPr>
            </w:pPr>
            <w:r>
              <w:rPr>
                <w:b/>
                <w:sz w:val="16"/>
              </w:rPr>
              <w:t>Totale punti</w:t>
            </w:r>
          </w:p>
        </w:tc>
        <w:tc>
          <w:tcPr>
            <w:tcW w:w="1042" w:type="dxa"/>
          </w:tcPr>
          <w:p w:rsidR="00A862C8" w:rsidRDefault="007D07D6">
            <w:pPr>
              <w:pStyle w:val="TableParagraph"/>
              <w:spacing w:before="3" w:line="206" w:lineRule="exact"/>
              <w:ind w:left="133" w:right="109" w:firstLine="16"/>
              <w:rPr>
                <w:b/>
                <w:sz w:val="18"/>
              </w:rPr>
            </w:pPr>
            <w:r>
              <w:rPr>
                <w:b/>
                <w:sz w:val="18"/>
              </w:rPr>
              <w:t>Riservato all’Ufficio</w:t>
            </w:r>
          </w:p>
        </w:tc>
      </w:tr>
      <w:tr w:rsidR="00A862C8">
        <w:trPr>
          <w:trHeight w:val="642"/>
        </w:trPr>
        <w:tc>
          <w:tcPr>
            <w:tcW w:w="8863" w:type="dxa"/>
          </w:tcPr>
          <w:p w:rsidR="00A862C8" w:rsidRDefault="007D07D6">
            <w:pPr>
              <w:pStyle w:val="TableParagraph"/>
              <w:spacing w:before="110" w:line="207" w:lineRule="exact"/>
              <w:ind w:left="69"/>
              <w:rPr>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w:t>
            </w:r>
          </w:p>
          <w:p w:rsidR="00A862C8" w:rsidRDefault="007D07D6">
            <w:pPr>
              <w:pStyle w:val="TableParagraph"/>
              <w:tabs>
                <w:tab w:val="left" w:leader="dot" w:pos="6164"/>
                <w:tab w:val="left" w:pos="8739"/>
              </w:tabs>
              <w:spacing w:line="207" w:lineRule="exact"/>
              <w:ind w:left="69"/>
              <w:rPr>
                <w:b/>
                <w:sz w:val="18"/>
              </w:rPr>
            </w:pPr>
            <w:r>
              <w:rPr>
                <w:sz w:val="18"/>
              </w:rPr>
              <w:t>giuridica della nomina nel profilo professionale di appartenenza</w:t>
            </w:r>
            <w:r>
              <w:rPr>
                <w:spacing w:val="-17"/>
                <w:sz w:val="18"/>
              </w:rPr>
              <w:t xml:space="preserve"> </w:t>
            </w:r>
            <w:r>
              <w:rPr>
                <w:sz w:val="18"/>
              </w:rPr>
              <w:t>(2)</w:t>
            </w:r>
            <w:r>
              <w:rPr>
                <w:spacing w:val="-3"/>
                <w:sz w:val="18"/>
              </w:rPr>
              <w:t xml:space="preserve"> </w:t>
            </w:r>
            <w:r>
              <w:rPr>
                <w:sz w:val="18"/>
              </w:rPr>
              <w:t>(a)…</w:t>
            </w:r>
            <w:r>
              <w:rPr>
                <w:sz w:val="18"/>
              </w:rPr>
              <w:tab/>
            </w:r>
            <w:r>
              <w:rPr>
                <w:b/>
                <w:sz w:val="18"/>
              </w:rPr>
              <w:t xml:space="preserve">(punti 2 </w:t>
            </w:r>
            <w:proofErr w:type="spellStart"/>
            <w:r>
              <w:rPr>
                <w:b/>
                <w:sz w:val="18"/>
              </w:rPr>
              <w:t>x</w:t>
            </w:r>
            <w:proofErr w:type="spellEnd"/>
            <w:r>
              <w:rPr>
                <w:b/>
                <w:sz w:val="18"/>
              </w:rPr>
              <w:t xml:space="preserve"> ogni</w:t>
            </w:r>
            <w:r>
              <w:rPr>
                <w:b/>
                <w:spacing w:val="-14"/>
                <w:sz w:val="18"/>
              </w:rPr>
              <w:t xml:space="preserve"> </w:t>
            </w:r>
            <w:r>
              <w:rPr>
                <w:b/>
                <w:sz w:val="18"/>
              </w:rPr>
              <w:t>mese)</w:t>
            </w:r>
            <w:r>
              <w:rPr>
                <w:sz w:val="18"/>
              </w:rPr>
              <w:t>…</w:t>
            </w:r>
            <w:r>
              <w:rPr>
                <w:b/>
                <w:sz w:val="18"/>
              </w:rPr>
              <w:t>mesi</w:t>
            </w:r>
            <w:r>
              <w:rPr>
                <w:b/>
                <w:spacing w:val="-1"/>
                <w:sz w:val="18"/>
              </w:rPr>
              <w:t xml:space="preserve"> </w:t>
            </w:r>
            <w:r>
              <w:rPr>
                <w:b/>
                <w:sz w:val="18"/>
                <w:u w:val="single"/>
              </w:rPr>
              <w:t xml:space="preserve"> </w:t>
            </w:r>
            <w:r>
              <w:rPr>
                <w:b/>
                <w:sz w:val="18"/>
                <w:u w:val="single"/>
              </w:rPr>
              <w:tab/>
            </w: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811"/>
        </w:trPr>
        <w:tc>
          <w:tcPr>
            <w:tcW w:w="8863" w:type="dxa"/>
          </w:tcPr>
          <w:p w:rsidR="00A862C8" w:rsidRDefault="007D07D6">
            <w:pPr>
              <w:pStyle w:val="TableParagraph"/>
              <w:tabs>
                <w:tab w:val="left" w:leader="dot" w:pos="6087"/>
                <w:tab w:val="left" w:pos="8663"/>
              </w:tabs>
              <w:spacing w:before="110"/>
              <w:ind w:left="69" w:right="155"/>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 (2) (a) in scuole o istituti situati nelle piccole isole in aggiunta al punteggio di cui al punto A)</w:t>
            </w:r>
            <w:r>
              <w:rPr>
                <w:spacing w:val="-7"/>
                <w:sz w:val="18"/>
              </w:rPr>
              <w:t xml:space="preserve"> </w:t>
            </w:r>
            <w:r>
              <w:rPr>
                <w:sz w:val="18"/>
              </w:rPr>
              <w:t>-</w:t>
            </w:r>
            <w:r>
              <w:rPr>
                <w:spacing w:val="-1"/>
                <w:sz w:val="18"/>
              </w:rPr>
              <w:t xml:space="preserve"> </w:t>
            </w:r>
            <w:r>
              <w:rPr>
                <w:sz w:val="18"/>
              </w:rPr>
              <w:t>(a)…</w:t>
            </w:r>
            <w:r>
              <w:rPr>
                <w:sz w:val="18"/>
              </w:rPr>
              <w:tab/>
            </w:r>
            <w:r>
              <w:rPr>
                <w:b/>
                <w:sz w:val="18"/>
              </w:rPr>
              <w:t xml:space="preserve">(punti 2 </w:t>
            </w:r>
            <w:proofErr w:type="spellStart"/>
            <w:r>
              <w:rPr>
                <w:b/>
                <w:sz w:val="18"/>
              </w:rPr>
              <w:t>x</w:t>
            </w:r>
            <w:proofErr w:type="spellEnd"/>
            <w:r>
              <w:rPr>
                <w:b/>
                <w:sz w:val="18"/>
              </w:rPr>
              <w:t xml:space="preserve"> ogni</w:t>
            </w:r>
            <w:r>
              <w:rPr>
                <w:b/>
                <w:spacing w:val="-14"/>
                <w:sz w:val="18"/>
              </w:rPr>
              <w:t xml:space="preserve"> </w:t>
            </w:r>
            <w:r>
              <w:rPr>
                <w:b/>
                <w:sz w:val="18"/>
              </w:rPr>
              <w:t>mese)</w:t>
            </w:r>
            <w:r>
              <w:rPr>
                <w:sz w:val="18"/>
              </w:rPr>
              <w:t>…</w:t>
            </w:r>
            <w:r>
              <w:rPr>
                <w:b/>
                <w:sz w:val="18"/>
              </w:rPr>
              <w:t>mesi</w:t>
            </w:r>
            <w:r>
              <w:rPr>
                <w:b/>
                <w:spacing w:val="-1"/>
                <w:sz w:val="18"/>
              </w:rPr>
              <w:t xml:space="preserve"> </w:t>
            </w:r>
            <w:r>
              <w:rPr>
                <w:b/>
                <w:sz w:val="18"/>
                <w:u w:val="single"/>
              </w:rPr>
              <w:t xml:space="preserve"> </w:t>
            </w:r>
            <w:r>
              <w:rPr>
                <w:b/>
                <w:sz w:val="18"/>
                <w:u w:val="single"/>
              </w:rPr>
              <w:tab/>
            </w: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390"/>
        </w:trPr>
        <w:tc>
          <w:tcPr>
            <w:tcW w:w="8863" w:type="dxa"/>
            <w:vMerge w:val="restart"/>
          </w:tcPr>
          <w:p w:rsidR="00A862C8" w:rsidRDefault="007D07D6">
            <w:pPr>
              <w:pStyle w:val="TableParagraph"/>
              <w:tabs>
                <w:tab w:val="left" w:leader="dot" w:pos="7888"/>
                <w:tab w:val="left" w:pos="8682"/>
              </w:tabs>
              <w:ind w:left="69" w:right="70"/>
              <w:rPr>
                <w:b/>
                <w:sz w:val="18"/>
              </w:rPr>
            </w:pPr>
            <w:r>
              <w:rPr>
                <w:b/>
                <w:sz w:val="18"/>
              </w:rPr>
              <w:t>B</w:t>
            </w:r>
            <w:r>
              <w:rPr>
                <w:sz w:val="18"/>
              </w:rPr>
              <w:t xml:space="preserve">) </w:t>
            </w:r>
            <w:r>
              <w:rPr>
                <w:b/>
                <w:sz w:val="18"/>
              </w:rPr>
              <w:t xml:space="preserve">per ogni mese </w:t>
            </w:r>
            <w:r>
              <w:rPr>
                <w:sz w:val="18"/>
              </w:rPr>
              <w:t xml:space="preserve">o frazione superiore a 15 giorni di servizio non di ruolo o di altro servizio riconosciuto o riconoscibile (3) (11) (a) ..............................................................................… </w:t>
            </w:r>
            <w:r>
              <w:rPr>
                <w:b/>
                <w:sz w:val="18"/>
              </w:rPr>
              <w:t>(punti 1 x ciascuno dei primi</w:t>
            </w:r>
            <w:r>
              <w:rPr>
                <w:b/>
                <w:spacing w:val="-29"/>
                <w:sz w:val="18"/>
              </w:rPr>
              <w:t xml:space="preserve"> </w:t>
            </w:r>
            <w:r>
              <w:rPr>
                <w:b/>
                <w:sz w:val="18"/>
              </w:rPr>
              <w:t>48</w:t>
            </w:r>
            <w:r>
              <w:rPr>
                <w:b/>
                <w:spacing w:val="-2"/>
                <w:sz w:val="18"/>
              </w:rPr>
              <w:t xml:space="preserve"> </w:t>
            </w:r>
            <w:proofErr w:type="gramStart"/>
            <w:r>
              <w:rPr>
                <w:b/>
                <w:sz w:val="18"/>
              </w:rPr>
              <w:t>mesi</w:t>
            </w:r>
            <w:r>
              <w:rPr>
                <w:sz w:val="18"/>
              </w:rPr>
              <w:t>)…</w:t>
            </w:r>
            <w:proofErr w:type="gramEnd"/>
            <w:r>
              <w:rPr>
                <w:sz w:val="18"/>
              </w:rPr>
              <w:tab/>
            </w:r>
            <w:r>
              <w:rPr>
                <w:b/>
                <w:sz w:val="18"/>
              </w:rPr>
              <w:t>mesi</w:t>
            </w:r>
            <w:r>
              <w:rPr>
                <w:b/>
                <w:spacing w:val="-1"/>
                <w:sz w:val="18"/>
              </w:rPr>
              <w:t xml:space="preserve"> </w:t>
            </w:r>
            <w:r>
              <w:rPr>
                <w:b/>
                <w:sz w:val="18"/>
                <w:u w:val="single"/>
              </w:rPr>
              <w:t xml:space="preserve"> </w:t>
            </w:r>
            <w:r>
              <w:rPr>
                <w:b/>
                <w:sz w:val="18"/>
                <w:u w:val="single"/>
              </w:rPr>
              <w:tab/>
            </w:r>
          </w:p>
          <w:p w:rsidR="00A862C8" w:rsidRDefault="007D07D6">
            <w:pPr>
              <w:pStyle w:val="TableParagraph"/>
              <w:tabs>
                <w:tab w:val="left" w:leader="dot" w:pos="7885"/>
                <w:tab w:val="left" w:pos="8679"/>
              </w:tabs>
              <w:spacing w:before="17"/>
              <w:ind w:left="115"/>
              <w:rPr>
                <w:b/>
                <w:sz w:val="18"/>
              </w:rPr>
            </w:pPr>
            <w:r>
              <w:rPr>
                <w:sz w:val="18"/>
              </w:rPr>
              <w:t xml:space="preserve">............................................................................................... </w:t>
            </w:r>
            <w:r>
              <w:rPr>
                <w:b/>
                <w:sz w:val="18"/>
              </w:rPr>
              <w:t>(punti 1 x ciascuno dei restanti</w:t>
            </w:r>
            <w:r>
              <w:rPr>
                <w:b/>
                <w:spacing w:val="-26"/>
                <w:sz w:val="18"/>
              </w:rPr>
              <w:t xml:space="preserve"> </w:t>
            </w:r>
            <w:r>
              <w:rPr>
                <w:b/>
                <w:sz w:val="18"/>
              </w:rPr>
              <w:t>2/3</w:t>
            </w:r>
            <w:r>
              <w:rPr>
                <w:b/>
                <w:spacing w:val="-2"/>
                <w:sz w:val="18"/>
              </w:rPr>
              <w:t xml:space="preserve"> </w:t>
            </w:r>
            <w:r>
              <w:rPr>
                <w:b/>
                <w:sz w:val="18"/>
              </w:rPr>
              <w:t>mesi</w:t>
            </w:r>
            <w:r>
              <w:rPr>
                <w:sz w:val="18"/>
              </w:rPr>
              <w:t>).</w:t>
            </w:r>
            <w:r>
              <w:rPr>
                <w:sz w:val="18"/>
              </w:rPr>
              <w:tab/>
            </w:r>
            <w:r>
              <w:rPr>
                <w:b/>
                <w:sz w:val="18"/>
              </w:rPr>
              <w:t>mesi</w:t>
            </w:r>
            <w:r>
              <w:rPr>
                <w:b/>
                <w:spacing w:val="-1"/>
                <w:sz w:val="18"/>
              </w:rPr>
              <w:t xml:space="preserve"> </w:t>
            </w:r>
            <w:r>
              <w:rPr>
                <w:b/>
                <w:sz w:val="18"/>
                <w:u w:val="single"/>
              </w:rPr>
              <w:t xml:space="preserve"> </w:t>
            </w:r>
            <w:r>
              <w:rPr>
                <w:b/>
                <w:sz w:val="18"/>
                <w:u w:val="single"/>
              </w:rPr>
              <w:tab/>
            </w: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321"/>
        </w:trPr>
        <w:tc>
          <w:tcPr>
            <w:tcW w:w="8863" w:type="dxa"/>
            <w:vMerge/>
            <w:tcBorders>
              <w:top w:val="nil"/>
            </w:tcBorders>
          </w:tcPr>
          <w:p w:rsidR="00A862C8" w:rsidRDefault="00A862C8">
            <w:pPr>
              <w:rPr>
                <w:sz w:val="2"/>
                <w:szCs w:val="2"/>
              </w:rPr>
            </w:pP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551"/>
        </w:trPr>
        <w:tc>
          <w:tcPr>
            <w:tcW w:w="8863" w:type="dxa"/>
            <w:vMerge w:val="restart"/>
          </w:tcPr>
          <w:p w:rsidR="00A862C8" w:rsidRDefault="007D07D6">
            <w:pPr>
              <w:pStyle w:val="TableParagraph"/>
              <w:tabs>
                <w:tab w:val="left" w:leader="dot" w:pos="7988"/>
                <w:tab w:val="left" w:pos="8780"/>
              </w:tabs>
              <w:ind w:left="69" w:right="70"/>
              <w:rPr>
                <w:b/>
                <w:sz w:val="18"/>
              </w:rPr>
            </w:pPr>
            <w:r>
              <w:rPr>
                <w:b/>
                <w:sz w:val="18"/>
              </w:rPr>
              <w:t xml:space="preserve">B1) per ogni mese </w:t>
            </w:r>
            <w:r>
              <w:rPr>
                <w:sz w:val="18"/>
              </w:rPr>
              <w:t>o frazione superiore a 15 giorni di servizio non di ruolo o di altro servizio riconosciuto o riconoscibile effettivamente prestato in scuole o istituti situati nelle piccole isole in aggiunta al punteggio di cui al punto B) (3) (11) (a</w:t>
            </w:r>
            <w:proofErr w:type="gramStart"/>
            <w:r>
              <w:rPr>
                <w:sz w:val="18"/>
              </w:rPr>
              <w:t>)  ............................::</w:t>
            </w:r>
            <w:proofErr w:type="gramEnd"/>
            <w:r>
              <w:rPr>
                <w:sz w:val="18"/>
              </w:rPr>
              <w:t>.............................................…</w:t>
            </w:r>
            <w:r>
              <w:rPr>
                <w:b/>
                <w:sz w:val="18"/>
              </w:rPr>
              <w:t>(punti 1 x ciascuno dei primi</w:t>
            </w:r>
            <w:r>
              <w:rPr>
                <w:b/>
                <w:spacing w:val="-32"/>
                <w:sz w:val="18"/>
              </w:rPr>
              <w:t xml:space="preserve"> </w:t>
            </w:r>
            <w:r>
              <w:rPr>
                <w:b/>
                <w:sz w:val="18"/>
              </w:rPr>
              <w:t>48</w:t>
            </w:r>
            <w:r>
              <w:rPr>
                <w:b/>
                <w:spacing w:val="-1"/>
                <w:sz w:val="18"/>
              </w:rPr>
              <w:t xml:space="preserve"> </w:t>
            </w:r>
            <w:r>
              <w:rPr>
                <w:b/>
                <w:sz w:val="18"/>
              </w:rPr>
              <w:t>mesi</w:t>
            </w:r>
            <w:r>
              <w:rPr>
                <w:sz w:val="18"/>
              </w:rPr>
              <w:t>)…</w:t>
            </w:r>
            <w:r>
              <w:rPr>
                <w:sz w:val="18"/>
              </w:rPr>
              <w:tab/>
            </w:r>
            <w:r>
              <w:rPr>
                <w:b/>
                <w:sz w:val="18"/>
              </w:rPr>
              <w:t>mesi</w:t>
            </w:r>
            <w:r>
              <w:rPr>
                <w:b/>
                <w:spacing w:val="-1"/>
                <w:sz w:val="18"/>
              </w:rPr>
              <w:t xml:space="preserve"> </w:t>
            </w:r>
            <w:r>
              <w:rPr>
                <w:b/>
                <w:sz w:val="18"/>
                <w:u w:val="single"/>
              </w:rPr>
              <w:t xml:space="preserve"> </w:t>
            </w:r>
            <w:r>
              <w:rPr>
                <w:b/>
                <w:sz w:val="18"/>
                <w:u w:val="single"/>
              </w:rPr>
              <w:tab/>
            </w:r>
          </w:p>
          <w:p w:rsidR="00A862C8" w:rsidRDefault="007D07D6">
            <w:pPr>
              <w:pStyle w:val="TableParagraph"/>
              <w:tabs>
                <w:tab w:val="left" w:leader="dot" w:pos="7981"/>
                <w:tab w:val="left" w:pos="8773"/>
              </w:tabs>
              <w:spacing w:before="17"/>
              <w:ind w:left="115"/>
              <w:rPr>
                <w:b/>
                <w:sz w:val="18"/>
              </w:rPr>
            </w:pPr>
            <w:proofErr w:type="gramStart"/>
            <w:r>
              <w:rPr>
                <w:sz w:val="18"/>
              </w:rPr>
              <w:t>......................................................:..........................................</w:t>
            </w:r>
            <w:proofErr w:type="gramEnd"/>
            <w:r>
              <w:rPr>
                <w:sz w:val="18"/>
              </w:rPr>
              <w:t xml:space="preserve"> </w:t>
            </w:r>
            <w:r>
              <w:rPr>
                <w:b/>
                <w:sz w:val="18"/>
              </w:rPr>
              <w:t>(punti 1 x ciascuno dei restanti</w:t>
            </w:r>
            <w:r>
              <w:rPr>
                <w:b/>
                <w:spacing w:val="-31"/>
                <w:sz w:val="18"/>
              </w:rPr>
              <w:t xml:space="preserve"> </w:t>
            </w:r>
            <w:r>
              <w:rPr>
                <w:b/>
                <w:sz w:val="18"/>
              </w:rPr>
              <w:t>2/3</w:t>
            </w:r>
            <w:r>
              <w:rPr>
                <w:b/>
                <w:spacing w:val="-2"/>
                <w:sz w:val="18"/>
              </w:rPr>
              <w:t xml:space="preserve"> </w:t>
            </w:r>
            <w:r>
              <w:rPr>
                <w:b/>
                <w:sz w:val="18"/>
              </w:rPr>
              <w:t>mesi</w:t>
            </w:r>
            <w:r>
              <w:rPr>
                <w:sz w:val="18"/>
              </w:rPr>
              <w:t>)…</w:t>
            </w:r>
            <w:r>
              <w:rPr>
                <w:sz w:val="18"/>
              </w:rPr>
              <w:tab/>
            </w:r>
            <w:r>
              <w:rPr>
                <w:b/>
                <w:sz w:val="18"/>
              </w:rPr>
              <w:t>mesi</w:t>
            </w:r>
            <w:r>
              <w:rPr>
                <w:b/>
                <w:spacing w:val="-1"/>
                <w:sz w:val="18"/>
              </w:rPr>
              <w:t xml:space="preserve"> </w:t>
            </w:r>
            <w:r>
              <w:rPr>
                <w:b/>
                <w:sz w:val="18"/>
                <w:u w:val="single"/>
              </w:rPr>
              <w:t xml:space="preserve"> </w:t>
            </w:r>
            <w:r>
              <w:rPr>
                <w:b/>
                <w:sz w:val="18"/>
                <w:u w:val="single"/>
              </w:rPr>
              <w:tab/>
            </w: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321"/>
        </w:trPr>
        <w:tc>
          <w:tcPr>
            <w:tcW w:w="8863" w:type="dxa"/>
            <w:vMerge/>
            <w:tcBorders>
              <w:top w:val="nil"/>
            </w:tcBorders>
          </w:tcPr>
          <w:p w:rsidR="00A862C8" w:rsidRDefault="00A862C8">
            <w:pPr>
              <w:rPr>
                <w:sz w:val="2"/>
                <w:szCs w:val="2"/>
              </w:rPr>
            </w:pP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450"/>
        </w:trPr>
        <w:tc>
          <w:tcPr>
            <w:tcW w:w="8863" w:type="dxa"/>
          </w:tcPr>
          <w:p w:rsidR="00A862C8" w:rsidRDefault="007D07D6">
            <w:pPr>
              <w:pStyle w:val="TableParagraph"/>
              <w:tabs>
                <w:tab w:val="left" w:leader="dot" w:pos="6176"/>
                <w:tab w:val="left" w:pos="8739"/>
              </w:tabs>
              <w:ind w:left="69" w:right="111"/>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w:t>
            </w:r>
            <w:r>
              <w:rPr>
                <w:spacing w:val="-7"/>
                <w:sz w:val="18"/>
              </w:rPr>
              <w:t xml:space="preserve"> </w:t>
            </w:r>
            <w:r>
              <w:rPr>
                <w:sz w:val="18"/>
              </w:rPr>
              <w:t>Locali</w:t>
            </w:r>
            <w:r>
              <w:rPr>
                <w:spacing w:val="-2"/>
                <w:sz w:val="18"/>
              </w:rPr>
              <w:t xml:space="preserve"> </w:t>
            </w:r>
            <w:r>
              <w:rPr>
                <w:sz w:val="18"/>
              </w:rPr>
              <w:t>(b)…</w:t>
            </w:r>
            <w:r>
              <w:rPr>
                <w:sz w:val="18"/>
              </w:rPr>
              <w:tab/>
            </w:r>
            <w:r>
              <w:rPr>
                <w:b/>
                <w:sz w:val="18"/>
              </w:rPr>
              <w:t>(punti 1 x ogni</w:t>
            </w:r>
            <w:r>
              <w:rPr>
                <w:b/>
                <w:spacing w:val="-13"/>
                <w:sz w:val="18"/>
              </w:rPr>
              <w:t xml:space="preserve"> </w:t>
            </w:r>
            <w:r>
              <w:rPr>
                <w:b/>
                <w:sz w:val="18"/>
              </w:rPr>
              <w:t>anno)</w:t>
            </w:r>
            <w:r>
              <w:rPr>
                <w:sz w:val="18"/>
              </w:rPr>
              <w:t>…</w:t>
            </w:r>
            <w:r>
              <w:rPr>
                <w:b/>
                <w:sz w:val="18"/>
              </w:rPr>
              <w:t xml:space="preserve">anni </w:t>
            </w:r>
            <w:r>
              <w:rPr>
                <w:b/>
                <w:sz w:val="18"/>
                <w:u w:val="single"/>
              </w:rPr>
              <w:t xml:space="preserve"> </w:t>
            </w:r>
            <w:r>
              <w:rPr>
                <w:b/>
                <w:sz w:val="18"/>
                <w:u w:val="single"/>
              </w:rPr>
              <w:tab/>
            </w: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645"/>
        </w:trPr>
        <w:tc>
          <w:tcPr>
            <w:tcW w:w="8863" w:type="dxa"/>
            <w:vMerge w:val="restart"/>
          </w:tcPr>
          <w:p w:rsidR="00A862C8" w:rsidRDefault="007D07D6">
            <w:pPr>
              <w:pStyle w:val="TableParagraph"/>
              <w:spacing w:line="242" w:lineRule="auto"/>
              <w:ind w:left="69"/>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rsidR="00A862C8" w:rsidRDefault="007D07D6">
            <w:pPr>
              <w:pStyle w:val="TableParagraph"/>
              <w:numPr>
                <w:ilvl w:val="0"/>
                <w:numId w:val="5"/>
              </w:numPr>
              <w:tabs>
                <w:tab w:val="left" w:pos="429"/>
                <w:tab w:val="left" w:pos="430"/>
                <w:tab w:val="left" w:pos="8811"/>
              </w:tabs>
              <w:spacing w:line="204" w:lineRule="exact"/>
              <w:rPr>
                <w:b/>
                <w:sz w:val="18"/>
              </w:rPr>
            </w:pPr>
            <w:r>
              <w:rPr>
                <w:sz w:val="18"/>
              </w:rPr>
              <w:t>entro il quinquennio (</w:t>
            </w:r>
            <w:r>
              <w:rPr>
                <w:b/>
                <w:sz w:val="18"/>
              </w:rPr>
              <w:t>per servizio in piccole isole il punteggio si raddoppia</w:t>
            </w:r>
            <w:r>
              <w:rPr>
                <w:sz w:val="18"/>
              </w:rPr>
              <w:t xml:space="preserve">) </w:t>
            </w:r>
            <w:proofErr w:type="gramStart"/>
            <w:r>
              <w:rPr>
                <w:b/>
                <w:sz w:val="18"/>
              </w:rPr>
              <w:t>( punti</w:t>
            </w:r>
            <w:proofErr w:type="gramEnd"/>
            <w:r>
              <w:rPr>
                <w:b/>
                <w:sz w:val="18"/>
              </w:rPr>
              <w:t xml:space="preserve"> 8 x ogni</w:t>
            </w:r>
            <w:r>
              <w:rPr>
                <w:b/>
                <w:spacing w:val="7"/>
                <w:sz w:val="18"/>
              </w:rPr>
              <w:t xml:space="preserve"> </w:t>
            </w:r>
            <w:r>
              <w:rPr>
                <w:b/>
                <w:sz w:val="18"/>
              </w:rPr>
              <w:t>anno)</w:t>
            </w:r>
            <w:r>
              <w:rPr>
                <w:sz w:val="18"/>
              </w:rPr>
              <w:t>….</w:t>
            </w:r>
            <w:r>
              <w:rPr>
                <w:b/>
                <w:sz w:val="18"/>
              </w:rPr>
              <w:t xml:space="preserve">anni </w:t>
            </w:r>
            <w:r>
              <w:rPr>
                <w:b/>
                <w:sz w:val="18"/>
                <w:u w:val="single"/>
              </w:rPr>
              <w:t xml:space="preserve"> </w:t>
            </w:r>
            <w:r>
              <w:rPr>
                <w:b/>
                <w:sz w:val="18"/>
                <w:u w:val="single"/>
              </w:rPr>
              <w:tab/>
            </w:r>
          </w:p>
          <w:p w:rsidR="00A862C8" w:rsidRDefault="007D07D6">
            <w:pPr>
              <w:pStyle w:val="TableParagraph"/>
              <w:numPr>
                <w:ilvl w:val="0"/>
                <w:numId w:val="5"/>
              </w:numPr>
              <w:tabs>
                <w:tab w:val="left" w:pos="429"/>
                <w:tab w:val="left" w:pos="430"/>
                <w:tab w:val="left" w:pos="8818"/>
              </w:tabs>
              <w:spacing w:before="85"/>
              <w:rPr>
                <w:b/>
                <w:sz w:val="18"/>
              </w:rPr>
            </w:pPr>
            <w:r>
              <w:rPr>
                <w:sz w:val="18"/>
              </w:rPr>
              <w:t>oltre</w:t>
            </w:r>
            <w:r>
              <w:rPr>
                <w:spacing w:val="-3"/>
                <w:sz w:val="18"/>
              </w:rPr>
              <w:t xml:space="preserve"> </w:t>
            </w:r>
            <w:r>
              <w:rPr>
                <w:sz w:val="18"/>
              </w:rPr>
              <w:t>il</w:t>
            </w:r>
            <w:r>
              <w:rPr>
                <w:spacing w:val="-4"/>
                <w:sz w:val="18"/>
              </w:rPr>
              <w:t xml:space="preserve"> </w:t>
            </w:r>
            <w:r>
              <w:rPr>
                <w:sz w:val="18"/>
              </w:rPr>
              <w:t>quinquennio</w:t>
            </w:r>
            <w:r>
              <w:rPr>
                <w:spacing w:val="-2"/>
                <w:sz w:val="18"/>
              </w:rPr>
              <w:t xml:space="preserve"> </w:t>
            </w:r>
            <w:r>
              <w:rPr>
                <w:sz w:val="18"/>
              </w:rPr>
              <w:t>(</w:t>
            </w:r>
            <w:r>
              <w:rPr>
                <w:b/>
                <w:sz w:val="18"/>
              </w:rPr>
              <w:t>per</w:t>
            </w:r>
            <w:r>
              <w:rPr>
                <w:b/>
                <w:spacing w:val="-3"/>
                <w:sz w:val="18"/>
              </w:rPr>
              <w:t xml:space="preserve"> </w:t>
            </w:r>
            <w:r>
              <w:rPr>
                <w:b/>
                <w:sz w:val="18"/>
              </w:rPr>
              <w:t>servizio in</w:t>
            </w:r>
            <w:r>
              <w:rPr>
                <w:b/>
                <w:spacing w:val="-3"/>
                <w:sz w:val="18"/>
              </w:rPr>
              <w:t xml:space="preserve"> </w:t>
            </w:r>
            <w:r>
              <w:rPr>
                <w:b/>
                <w:sz w:val="18"/>
              </w:rPr>
              <w:t>piccole</w:t>
            </w:r>
            <w:r>
              <w:rPr>
                <w:b/>
                <w:spacing w:val="-2"/>
                <w:sz w:val="18"/>
              </w:rPr>
              <w:t xml:space="preserve"> </w:t>
            </w:r>
            <w:r>
              <w:rPr>
                <w:b/>
                <w:sz w:val="18"/>
              </w:rPr>
              <w:t>isole</w:t>
            </w:r>
            <w:r>
              <w:rPr>
                <w:b/>
                <w:spacing w:val="-1"/>
                <w:sz w:val="18"/>
              </w:rPr>
              <w:t xml:space="preserve"> </w:t>
            </w:r>
            <w:r>
              <w:rPr>
                <w:b/>
                <w:sz w:val="18"/>
              </w:rPr>
              <w:t>il</w:t>
            </w:r>
            <w:r>
              <w:rPr>
                <w:b/>
                <w:spacing w:val="-2"/>
                <w:sz w:val="18"/>
              </w:rPr>
              <w:t xml:space="preserve"> </w:t>
            </w:r>
            <w:r>
              <w:rPr>
                <w:b/>
                <w:sz w:val="18"/>
              </w:rPr>
              <w:t>punteggio</w:t>
            </w:r>
            <w:r>
              <w:rPr>
                <w:b/>
                <w:spacing w:val="-2"/>
                <w:sz w:val="18"/>
              </w:rPr>
              <w:t xml:space="preserve"> </w:t>
            </w:r>
            <w:r>
              <w:rPr>
                <w:b/>
                <w:sz w:val="18"/>
              </w:rPr>
              <w:t>si</w:t>
            </w:r>
            <w:r>
              <w:rPr>
                <w:b/>
                <w:spacing w:val="-3"/>
                <w:sz w:val="18"/>
              </w:rPr>
              <w:t xml:space="preserve"> </w:t>
            </w:r>
            <w:r>
              <w:rPr>
                <w:b/>
                <w:sz w:val="18"/>
              </w:rPr>
              <w:t>raddoppia</w:t>
            </w:r>
            <w:r>
              <w:rPr>
                <w:sz w:val="18"/>
              </w:rPr>
              <w:t>)</w:t>
            </w:r>
            <w:r>
              <w:rPr>
                <w:spacing w:val="-1"/>
                <w:sz w:val="18"/>
              </w:rPr>
              <w:t xml:space="preserve"> </w:t>
            </w:r>
            <w:r>
              <w:rPr>
                <w:b/>
                <w:sz w:val="18"/>
              </w:rPr>
              <w:t>(</w:t>
            </w:r>
            <w:r>
              <w:rPr>
                <w:b/>
                <w:spacing w:val="-2"/>
                <w:sz w:val="18"/>
              </w:rPr>
              <w:t xml:space="preserve"> </w:t>
            </w:r>
            <w:r>
              <w:rPr>
                <w:b/>
                <w:sz w:val="18"/>
              </w:rPr>
              <w:t>punti</w:t>
            </w:r>
            <w:r>
              <w:rPr>
                <w:b/>
                <w:spacing w:val="-2"/>
                <w:sz w:val="18"/>
              </w:rPr>
              <w:t xml:space="preserve"> </w:t>
            </w:r>
            <w:r>
              <w:rPr>
                <w:b/>
                <w:sz w:val="18"/>
              </w:rPr>
              <w:t>12</w:t>
            </w:r>
            <w:r>
              <w:rPr>
                <w:b/>
                <w:spacing w:val="-2"/>
                <w:sz w:val="18"/>
              </w:rPr>
              <w:t xml:space="preserve"> </w:t>
            </w:r>
            <w:r>
              <w:rPr>
                <w:b/>
                <w:sz w:val="18"/>
              </w:rPr>
              <w:t>x</w:t>
            </w:r>
            <w:r>
              <w:rPr>
                <w:b/>
                <w:spacing w:val="-1"/>
                <w:sz w:val="18"/>
              </w:rPr>
              <w:t xml:space="preserve"> </w:t>
            </w:r>
            <w:r>
              <w:rPr>
                <w:b/>
                <w:sz w:val="18"/>
              </w:rPr>
              <w:t>ogni</w:t>
            </w:r>
            <w:r>
              <w:rPr>
                <w:b/>
                <w:spacing w:val="-1"/>
                <w:sz w:val="18"/>
              </w:rPr>
              <w:t xml:space="preserve"> </w:t>
            </w:r>
            <w:r>
              <w:rPr>
                <w:b/>
                <w:sz w:val="18"/>
              </w:rPr>
              <w:t>anno)</w:t>
            </w:r>
            <w:r>
              <w:rPr>
                <w:sz w:val="18"/>
              </w:rPr>
              <w:t>…</w:t>
            </w:r>
            <w:r>
              <w:rPr>
                <w:b/>
                <w:sz w:val="18"/>
              </w:rPr>
              <w:t xml:space="preserve">anni </w:t>
            </w:r>
            <w:r>
              <w:rPr>
                <w:b/>
                <w:spacing w:val="1"/>
                <w:sz w:val="18"/>
              </w:rPr>
              <w:t xml:space="preserve"> </w:t>
            </w:r>
            <w:r>
              <w:rPr>
                <w:b/>
                <w:sz w:val="18"/>
                <w:u w:val="single"/>
              </w:rPr>
              <w:t xml:space="preserve"> </w:t>
            </w:r>
            <w:r>
              <w:rPr>
                <w:b/>
                <w:sz w:val="18"/>
                <w:u w:val="single"/>
              </w:rPr>
              <w:tab/>
            </w: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381"/>
        </w:trPr>
        <w:tc>
          <w:tcPr>
            <w:tcW w:w="8863" w:type="dxa"/>
            <w:vMerge/>
            <w:tcBorders>
              <w:top w:val="nil"/>
            </w:tcBorders>
          </w:tcPr>
          <w:p w:rsidR="00A862C8" w:rsidRDefault="00A862C8">
            <w:pPr>
              <w:rPr>
                <w:sz w:val="2"/>
                <w:szCs w:val="2"/>
              </w:rPr>
            </w:pP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965"/>
        </w:trPr>
        <w:tc>
          <w:tcPr>
            <w:tcW w:w="8863" w:type="dxa"/>
          </w:tcPr>
          <w:p w:rsidR="00A862C8" w:rsidRDefault="007D07D6">
            <w:pPr>
              <w:pStyle w:val="TableParagraph"/>
              <w:spacing w:before="86"/>
              <w:ind w:left="69"/>
              <w:rPr>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w:t>
            </w:r>
          </w:p>
          <w:p w:rsidR="00A862C8" w:rsidRDefault="007D07D6">
            <w:pPr>
              <w:pStyle w:val="TableParagraph"/>
              <w:tabs>
                <w:tab w:val="left" w:pos="8643"/>
              </w:tabs>
              <w:spacing w:before="2"/>
              <w:ind w:left="69"/>
              <w:rPr>
                <w:b/>
                <w:sz w:val="18"/>
              </w:rPr>
            </w:pPr>
            <w:r>
              <w:rPr>
                <w:sz w:val="18"/>
              </w:rPr>
              <w:t>coincidenti,</w:t>
            </w:r>
            <w:r>
              <w:rPr>
                <w:spacing w:val="-2"/>
                <w:sz w:val="18"/>
              </w:rPr>
              <w:t xml:space="preserve"> </w:t>
            </w:r>
            <w:r>
              <w:rPr>
                <w:sz w:val="18"/>
              </w:rPr>
              <w:t>anche</w:t>
            </w:r>
            <w:r>
              <w:rPr>
                <w:spacing w:val="-3"/>
                <w:sz w:val="18"/>
              </w:rPr>
              <w:t xml:space="preserve"> </w:t>
            </w:r>
            <w:r>
              <w:rPr>
                <w:sz w:val="18"/>
              </w:rPr>
              <w:t>alla</w:t>
            </w:r>
            <w:r>
              <w:rPr>
                <w:spacing w:val="-3"/>
                <w:sz w:val="18"/>
              </w:rPr>
              <w:t xml:space="preserve"> </w:t>
            </w:r>
            <w:r>
              <w:rPr>
                <w:sz w:val="18"/>
              </w:rPr>
              <w:t>lettera</w:t>
            </w:r>
            <w:r>
              <w:rPr>
                <w:spacing w:val="-3"/>
                <w:sz w:val="18"/>
              </w:rPr>
              <w:t xml:space="preserve"> </w:t>
            </w:r>
            <w:r>
              <w:rPr>
                <w:sz w:val="18"/>
              </w:rPr>
              <w:t>D)</w:t>
            </w:r>
            <w:r>
              <w:rPr>
                <w:spacing w:val="-3"/>
                <w:sz w:val="18"/>
              </w:rPr>
              <w:t xml:space="preserve"> </w:t>
            </w:r>
            <w:r>
              <w:rPr>
                <w:sz w:val="18"/>
              </w:rPr>
              <w:t>(c)</w:t>
            </w:r>
            <w:r>
              <w:rPr>
                <w:spacing w:val="-2"/>
                <w:sz w:val="18"/>
              </w:rPr>
              <w:t xml:space="preserve"> </w:t>
            </w:r>
            <w:r>
              <w:rPr>
                <w:sz w:val="18"/>
              </w:rPr>
              <w:t>(valido</w:t>
            </w:r>
            <w:r>
              <w:rPr>
                <w:spacing w:val="-1"/>
                <w:sz w:val="18"/>
              </w:rPr>
              <w:t xml:space="preserve"> </w:t>
            </w:r>
            <w:r>
              <w:rPr>
                <w:sz w:val="18"/>
              </w:rPr>
              <w:t>solo</w:t>
            </w:r>
            <w:r>
              <w:rPr>
                <w:spacing w:val="-1"/>
                <w:sz w:val="18"/>
              </w:rPr>
              <w:t xml:space="preserve"> </w:t>
            </w:r>
            <w:r>
              <w:rPr>
                <w:sz w:val="18"/>
              </w:rPr>
              <w:t>per</w:t>
            </w:r>
            <w:r>
              <w:rPr>
                <w:spacing w:val="-4"/>
                <w:sz w:val="18"/>
              </w:rPr>
              <w:t xml:space="preserve"> </w:t>
            </w:r>
            <w:r>
              <w:rPr>
                <w:sz w:val="18"/>
              </w:rPr>
              <w:t>i</w:t>
            </w:r>
            <w:r>
              <w:rPr>
                <w:spacing w:val="-2"/>
                <w:sz w:val="18"/>
              </w:rPr>
              <w:t xml:space="preserve"> </w:t>
            </w:r>
            <w:r>
              <w:rPr>
                <w:sz w:val="18"/>
              </w:rPr>
              <w:t>trasferimenti</w:t>
            </w:r>
            <w:r>
              <w:rPr>
                <w:spacing w:val="-2"/>
                <w:sz w:val="18"/>
              </w:rPr>
              <w:t xml:space="preserve"> </w:t>
            </w:r>
            <w:r>
              <w:rPr>
                <w:sz w:val="18"/>
              </w:rPr>
              <w:t>d’ufficio)</w:t>
            </w:r>
            <w:r>
              <w:rPr>
                <w:spacing w:val="-2"/>
                <w:sz w:val="18"/>
              </w:rPr>
              <w:t xml:space="preserve"> </w:t>
            </w:r>
            <w:r>
              <w:rPr>
                <w:sz w:val="18"/>
              </w:rPr>
              <w:t>……</w:t>
            </w:r>
            <w:r>
              <w:rPr>
                <w:b/>
                <w:sz w:val="18"/>
              </w:rPr>
              <w:t>(punti</w:t>
            </w:r>
            <w:r>
              <w:rPr>
                <w:b/>
                <w:spacing w:val="-2"/>
                <w:sz w:val="18"/>
              </w:rPr>
              <w:t xml:space="preserve"> </w:t>
            </w:r>
            <w:r>
              <w:rPr>
                <w:b/>
                <w:sz w:val="18"/>
              </w:rPr>
              <w:t>4</w:t>
            </w:r>
            <w:r>
              <w:rPr>
                <w:b/>
                <w:spacing w:val="-1"/>
                <w:sz w:val="18"/>
              </w:rPr>
              <w:t xml:space="preserve"> </w:t>
            </w:r>
            <w:r>
              <w:rPr>
                <w:b/>
                <w:sz w:val="18"/>
              </w:rPr>
              <w:t>x</w:t>
            </w:r>
            <w:r>
              <w:rPr>
                <w:b/>
                <w:spacing w:val="-1"/>
                <w:sz w:val="18"/>
              </w:rPr>
              <w:t xml:space="preserve"> </w:t>
            </w:r>
            <w:r>
              <w:rPr>
                <w:b/>
                <w:sz w:val="18"/>
              </w:rPr>
              <w:t>ogni</w:t>
            </w:r>
            <w:r>
              <w:rPr>
                <w:b/>
                <w:spacing w:val="-1"/>
                <w:sz w:val="18"/>
              </w:rPr>
              <w:t xml:space="preserve"> </w:t>
            </w:r>
            <w:r>
              <w:rPr>
                <w:b/>
                <w:sz w:val="18"/>
              </w:rPr>
              <w:t>anno</w:t>
            </w:r>
            <w:r>
              <w:rPr>
                <w:sz w:val="18"/>
              </w:rPr>
              <w:t>)….</w:t>
            </w:r>
            <w:r>
              <w:rPr>
                <w:b/>
                <w:sz w:val="18"/>
              </w:rPr>
              <w:t xml:space="preserve">anni </w:t>
            </w:r>
            <w:r>
              <w:rPr>
                <w:b/>
                <w:sz w:val="18"/>
                <w:u w:val="single"/>
              </w:rPr>
              <w:t xml:space="preserve"> </w:t>
            </w:r>
            <w:r>
              <w:rPr>
                <w:b/>
                <w:sz w:val="18"/>
                <w:u w:val="single"/>
              </w:rPr>
              <w:tab/>
            </w: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1218"/>
        </w:trPr>
        <w:tc>
          <w:tcPr>
            <w:tcW w:w="8863" w:type="dxa"/>
          </w:tcPr>
          <w:p w:rsidR="00A862C8" w:rsidRDefault="007D07D6">
            <w:pPr>
              <w:pStyle w:val="TableParagraph"/>
              <w:tabs>
                <w:tab w:val="left" w:leader="dot" w:pos="8008"/>
              </w:tabs>
              <w:spacing w:line="242" w:lineRule="auto"/>
              <w:ind w:left="69" w:right="71"/>
              <w:rPr>
                <w:b/>
                <w:sz w:val="18"/>
              </w:rPr>
            </w:pPr>
            <w:r>
              <w:rPr>
                <w:sz w:val="20"/>
              </w:rPr>
              <w:t xml:space="preserve">F) </w:t>
            </w:r>
            <w:r>
              <w:rPr>
                <w:sz w:val="18"/>
              </w:rPr>
              <w:t xml:space="preserve">A coloro che </w:t>
            </w:r>
            <w:r>
              <w:rPr>
                <w:b/>
                <w:sz w:val="18"/>
              </w:rPr>
              <w:t xml:space="preserve">per un triennio </w:t>
            </w:r>
            <w:r>
              <w:rPr>
                <w:sz w:val="18"/>
              </w:rPr>
              <w:t xml:space="preserve">a decorrere dalle operazioni di mobilità per </w:t>
            </w:r>
            <w:proofErr w:type="spellStart"/>
            <w:r>
              <w:rPr>
                <w:sz w:val="18"/>
              </w:rPr>
              <w:t>l’a.s.</w:t>
            </w:r>
            <w:proofErr w:type="spellEnd"/>
            <w:r>
              <w:rPr>
                <w:sz w:val="18"/>
              </w:rPr>
              <w:t xml:space="preserve"> 2000/01 e fino </w:t>
            </w:r>
            <w:proofErr w:type="spellStart"/>
            <w:r>
              <w:rPr>
                <w:sz w:val="18"/>
              </w:rPr>
              <w:t>all’a.s.</w:t>
            </w:r>
            <w:proofErr w:type="spellEnd"/>
            <w:r>
              <w:rPr>
                <w:sz w:val="18"/>
              </w:rPr>
              <w:t xml:space="preserve"> 2007/2008, 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w:t>
            </w:r>
            <w:proofErr w:type="gramStart"/>
            <w:r>
              <w:rPr>
                <w:sz w:val="18"/>
              </w:rPr>
              <w:t>) ,</w:t>
            </w:r>
            <w:proofErr w:type="gramEnd"/>
            <w:r>
              <w:rPr>
                <w:sz w:val="18"/>
              </w:rPr>
              <w:t xml:space="preserve"> C) e</w:t>
            </w:r>
            <w:r>
              <w:rPr>
                <w:spacing w:val="-21"/>
                <w:sz w:val="18"/>
              </w:rPr>
              <w:t xml:space="preserve"> </w:t>
            </w:r>
            <w:r>
              <w:rPr>
                <w:sz w:val="18"/>
              </w:rPr>
              <w:t>D)</w:t>
            </w:r>
            <w:r>
              <w:rPr>
                <w:spacing w:val="-2"/>
                <w:sz w:val="18"/>
              </w:rPr>
              <w:t xml:space="preserve"> </w:t>
            </w:r>
            <w:r>
              <w:rPr>
                <w:sz w:val="18"/>
              </w:rPr>
              <w:t>(e)…</w:t>
            </w:r>
            <w:r>
              <w:rPr>
                <w:sz w:val="18"/>
              </w:rPr>
              <w:tab/>
            </w:r>
            <w:r>
              <w:rPr>
                <w:b/>
                <w:sz w:val="18"/>
              </w:rPr>
              <w:t>punti</w:t>
            </w:r>
            <w:r>
              <w:rPr>
                <w:b/>
                <w:spacing w:val="-1"/>
                <w:sz w:val="18"/>
              </w:rPr>
              <w:t xml:space="preserve"> </w:t>
            </w:r>
            <w:r>
              <w:rPr>
                <w:b/>
                <w:sz w:val="18"/>
              </w:rPr>
              <w:t>40</w:t>
            </w:r>
          </w:p>
          <w:p w:rsidR="00A862C8" w:rsidRDefault="007D07D6">
            <w:pPr>
              <w:pStyle w:val="TableParagraph"/>
              <w:spacing w:line="178" w:lineRule="exact"/>
              <w:ind w:left="69"/>
              <w:rPr>
                <w:sz w:val="16"/>
              </w:rPr>
            </w:pPr>
            <w:r>
              <w:rPr>
                <w:b/>
                <w:sz w:val="16"/>
              </w:rPr>
              <w:t>Nota (e</w:t>
            </w:r>
            <w:proofErr w:type="gramStart"/>
            <w:r>
              <w:rPr>
                <w:b/>
                <w:sz w:val="16"/>
              </w:rPr>
              <w:t xml:space="preserve">):  </w:t>
            </w:r>
            <w:r>
              <w:rPr>
                <w:spacing w:val="-4"/>
                <w:sz w:val="16"/>
              </w:rPr>
              <w:t>Il</w:t>
            </w:r>
            <w:proofErr w:type="gramEnd"/>
            <w:r>
              <w:rPr>
                <w:spacing w:val="-4"/>
                <w:sz w:val="16"/>
              </w:rPr>
              <w:t xml:space="preserve"> </w:t>
            </w:r>
            <w:r>
              <w:rPr>
                <w:spacing w:val="-3"/>
                <w:sz w:val="16"/>
              </w:rPr>
              <w:t xml:space="preserve">punteggio viene riconosciuto anche </w:t>
            </w:r>
            <w:r>
              <w:rPr>
                <w:sz w:val="16"/>
              </w:rPr>
              <w:t xml:space="preserve">a </w:t>
            </w:r>
            <w:r>
              <w:rPr>
                <w:spacing w:val="-3"/>
                <w:sz w:val="16"/>
              </w:rPr>
              <w:t xml:space="preserve">coloro </w:t>
            </w:r>
            <w:r>
              <w:rPr>
                <w:sz w:val="16"/>
              </w:rPr>
              <w:t xml:space="preserve">che </w:t>
            </w:r>
            <w:r>
              <w:rPr>
                <w:spacing w:val="-3"/>
                <w:sz w:val="16"/>
              </w:rPr>
              <w:t xml:space="preserve">presentano domanda condizionata, </w:t>
            </w:r>
            <w:r>
              <w:rPr>
                <w:sz w:val="16"/>
              </w:rPr>
              <w:t xml:space="preserve">in </w:t>
            </w:r>
            <w:r>
              <w:rPr>
                <w:spacing w:val="-2"/>
                <w:sz w:val="16"/>
              </w:rPr>
              <w:t xml:space="preserve">quanto </w:t>
            </w:r>
            <w:r>
              <w:rPr>
                <w:spacing w:val="-3"/>
                <w:sz w:val="16"/>
              </w:rPr>
              <w:t xml:space="preserve">soprannumerari; </w:t>
            </w:r>
            <w:r>
              <w:rPr>
                <w:sz w:val="16"/>
              </w:rPr>
              <w:t xml:space="preserve">la </w:t>
            </w:r>
            <w:r>
              <w:rPr>
                <w:spacing w:val="-3"/>
                <w:sz w:val="16"/>
              </w:rPr>
              <w:t>richiesta,</w:t>
            </w:r>
            <w:r>
              <w:rPr>
                <w:spacing w:val="18"/>
                <w:sz w:val="16"/>
              </w:rPr>
              <w:t xml:space="preserve"> </w:t>
            </w:r>
            <w:r>
              <w:rPr>
                <w:sz w:val="16"/>
              </w:rPr>
              <w:t>nel</w:t>
            </w:r>
          </w:p>
          <w:p w:rsidR="00A862C8" w:rsidRDefault="007D07D6">
            <w:pPr>
              <w:pStyle w:val="TableParagraph"/>
              <w:spacing w:line="168" w:lineRule="exact"/>
              <w:ind w:left="69"/>
              <w:rPr>
                <w:sz w:val="16"/>
              </w:rPr>
            </w:pPr>
            <w:r>
              <w:rPr>
                <w:sz w:val="16"/>
              </w:rPr>
              <w:t>quinquennio, di rientro nella scuola di precedente titolarità fa maturare regolarmente il predetto punteggio aggiuntivo.</w:t>
            </w: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r w:rsidR="00A862C8">
        <w:trPr>
          <w:trHeight w:val="419"/>
        </w:trPr>
        <w:tc>
          <w:tcPr>
            <w:tcW w:w="8863" w:type="dxa"/>
          </w:tcPr>
          <w:p w:rsidR="00A862C8" w:rsidRDefault="00A862C8">
            <w:pPr>
              <w:pStyle w:val="TableParagraph"/>
              <w:spacing w:before="8"/>
              <w:rPr>
                <w:b/>
                <w:sz w:val="17"/>
              </w:rPr>
            </w:pPr>
          </w:p>
          <w:p w:rsidR="00A862C8" w:rsidRDefault="007D07D6">
            <w:pPr>
              <w:pStyle w:val="TableParagraph"/>
              <w:spacing w:line="196" w:lineRule="exact"/>
              <w:ind w:left="3584"/>
              <w:rPr>
                <w:b/>
                <w:sz w:val="18"/>
              </w:rPr>
            </w:pPr>
            <w:r>
              <w:rPr>
                <w:sz w:val="18"/>
              </w:rPr>
              <w:t xml:space="preserve">TOTALE PUNTEGGIO </w:t>
            </w:r>
            <w:r>
              <w:rPr>
                <w:b/>
                <w:sz w:val="18"/>
              </w:rPr>
              <w:t>ANZIANITA’ DI SERVIZIO………………</w:t>
            </w:r>
          </w:p>
        </w:tc>
        <w:tc>
          <w:tcPr>
            <w:tcW w:w="709" w:type="dxa"/>
          </w:tcPr>
          <w:p w:rsidR="00A862C8" w:rsidRDefault="00A862C8">
            <w:pPr>
              <w:pStyle w:val="TableParagraph"/>
              <w:rPr>
                <w:sz w:val="18"/>
              </w:rPr>
            </w:pPr>
          </w:p>
        </w:tc>
        <w:tc>
          <w:tcPr>
            <w:tcW w:w="1042" w:type="dxa"/>
          </w:tcPr>
          <w:p w:rsidR="00A862C8" w:rsidRDefault="00A862C8">
            <w:pPr>
              <w:pStyle w:val="TableParagraph"/>
              <w:rPr>
                <w:sz w:val="18"/>
              </w:rPr>
            </w:pPr>
          </w:p>
        </w:tc>
      </w:tr>
    </w:tbl>
    <w:p w:rsidR="00A862C8" w:rsidRDefault="00A862C8">
      <w:pPr>
        <w:rPr>
          <w:sz w:val="18"/>
        </w:rPr>
        <w:sectPr w:rsidR="00A862C8">
          <w:headerReference w:type="default" r:id="rId8"/>
          <w:type w:val="continuous"/>
          <w:pgSz w:w="11910" w:h="16840"/>
          <w:pgMar w:top="1100" w:right="400" w:bottom="280" w:left="640" w:header="747" w:footer="720" w:gutter="0"/>
          <w:cols w:space="720"/>
        </w:sectPr>
      </w:pPr>
    </w:p>
    <w:p w:rsidR="00A862C8" w:rsidRDefault="00A862C8">
      <w:pPr>
        <w:pStyle w:val="Corpotesto"/>
        <w:spacing w:before="6"/>
        <w:ind w:left="0"/>
        <w:jc w:val="left"/>
        <w:rPr>
          <w:b/>
          <w:sz w:val="19"/>
        </w:rPr>
      </w:pPr>
    </w:p>
    <w:p w:rsidR="00A862C8" w:rsidRDefault="007D07D6">
      <w:pPr>
        <w:pStyle w:val="Paragrafoelenco"/>
        <w:numPr>
          <w:ilvl w:val="0"/>
          <w:numId w:val="6"/>
        </w:numPr>
        <w:tabs>
          <w:tab w:val="left" w:pos="519"/>
        </w:tabs>
        <w:spacing w:before="90" w:after="3"/>
        <w:ind w:left="518" w:hanging="307"/>
        <w:rPr>
          <w:b/>
          <w:sz w:val="24"/>
        </w:rPr>
      </w:pPr>
      <w:r>
        <w:rPr>
          <w:b/>
          <w:sz w:val="24"/>
        </w:rPr>
        <w:t>ESIGENZE DI FAMIGLIA (4 ter) (5) (5</w:t>
      </w:r>
      <w:r>
        <w:rPr>
          <w:b/>
          <w:spacing w:val="1"/>
          <w:sz w:val="24"/>
        </w:rPr>
        <w:t xml:space="preserve"> </w:t>
      </w:r>
      <w:r>
        <w:rPr>
          <w:b/>
          <w:sz w:val="24"/>
        </w:rPr>
        <w:t>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9"/>
        <w:gridCol w:w="1042"/>
      </w:tblGrid>
      <w:tr w:rsidR="00A862C8">
        <w:trPr>
          <w:trHeight w:val="415"/>
        </w:trPr>
        <w:tc>
          <w:tcPr>
            <w:tcW w:w="8863" w:type="dxa"/>
            <w:tcBorders>
              <w:bottom w:val="single" w:sz="4" w:space="0" w:color="000000"/>
              <w:right w:val="single" w:sz="4" w:space="0" w:color="000000"/>
            </w:tcBorders>
          </w:tcPr>
          <w:p w:rsidR="00A862C8" w:rsidRDefault="007D07D6">
            <w:pPr>
              <w:pStyle w:val="TableParagraph"/>
              <w:ind w:left="69"/>
              <w:rPr>
                <w:b/>
                <w:sz w:val="20"/>
              </w:rPr>
            </w:pPr>
            <w:r>
              <w:rPr>
                <w:b/>
                <w:sz w:val="20"/>
              </w:rPr>
              <w:t>TIPO DI ESIGENZA</w:t>
            </w:r>
          </w:p>
        </w:tc>
        <w:tc>
          <w:tcPr>
            <w:tcW w:w="709" w:type="dxa"/>
            <w:tcBorders>
              <w:left w:val="single" w:sz="4" w:space="0" w:color="000000"/>
              <w:bottom w:val="single" w:sz="4" w:space="0" w:color="000000"/>
              <w:right w:val="single" w:sz="4" w:space="0" w:color="000000"/>
            </w:tcBorders>
          </w:tcPr>
          <w:p w:rsidR="00A862C8" w:rsidRDefault="007D07D6">
            <w:pPr>
              <w:pStyle w:val="TableParagraph"/>
              <w:ind w:left="172" w:right="107" w:hanging="36"/>
              <w:rPr>
                <w:b/>
                <w:sz w:val="16"/>
              </w:rPr>
            </w:pPr>
            <w:r>
              <w:rPr>
                <w:b/>
                <w:sz w:val="16"/>
              </w:rPr>
              <w:t>Totale punti</w:t>
            </w:r>
          </w:p>
        </w:tc>
        <w:tc>
          <w:tcPr>
            <w:tcW w:w="1042" w:type="dxa"/>
            <w:tcBorders>
              <w:left w:val="single" w:sz="4" w:space="0" w:color="000000"/>
              <w:bottom w:val="single" w:sz="4" w:space="0" w:color="000000"/>
            </w:tcBorders>
          </w:tcPr>
          <w:p w:rsidR="00A862C8" w:rsidRDefault="007D07D6">
            <w:pPr>
              <w:pStyle w:val="TableParagraph"/>
              <w:spacing w:before="5" w:line="206" w:lineRule="exact"/>
              <w:ind w:left="138" w:right="99" w:firstLine="16"/>
              <w:rPr>
                <w:b/>
                <w:sz w:val="18"/>
              </w:rPr>
            </w:pPr>
            <w:r>
              <w:rPr>
                <w:b/>
                <w:sz w:val="18"/>
              </w:rPr>
              <w:t>Riservato all’Ufficio</w:t>
            </w:r>
          </w:p>
        </w:tc>
      </w:tr>
      <w:tr w:rsidR="00A862C8">
        <w:trPr>
          <w:trHeight w:val="643"/>
        </w:trPr>
        <w:tc>
          <w:tcPr>
            <w:tcW w:w="8863" w:type="dxa"/>
            <w:tcBorders>
              <w:top w:val="single" w:sz="4" w:space="0" w:color="000000"/>
              <w:bottom w:val="single" w:sz="4" w:space="0" w:color="000000"/>
              <w:right w:val="single" w:sz="4" w:space="0" w:color="000000"/>
            </w:tcBorders>
          </w:tcPr>
          <w:p w:rsidR="00A862C8" w:rsidRDefault="007D07D6">
            <w:pPr>
              <w:pStyle w:val="TableParagraph"/>
              <w:tabs>
                <w:tab w:val="left" w:leader="dot" w:pos="7962"/>
              </w:tabs>
              <w:ind w:left="69" w:right="137"/>
              <w:rPr>
                <w:b/>
                <w:sz w:val="18"/>
              </w:rPr>
            </w:pPr>
            <w:r>
              <w:rPr>
                <w:b/>
                <w:sz w:val="18"/>
              </w:rPr>
              <w:t>A</w:t>
            </w:r>
            <w:r>
              <w:rPr>
                <w:sz w:val="18"/>
              </w:rPr>
              <w:t>) per ricongiungimento o riavvicinamento al coniuge ovvero, nel caso di docenti senza coniuge o separato giudizialmente o consensualmente con atto omologato dal tribunale, per ricongiungimento o riavvicinamento ai genitori o ai</w:t>
            </w:r>
            <w:r>
              <w:rPr>
                <w:spacing w:val="-1"/>
                <w:sz w:val="18"/>
              </w:rPr>
              <w:t xml:space="preserve"> </w:t>
            </w:r>
            <w:proofErr w:type="gramStart"/>
            <w:r>
              <w:rPr>
                <w:sz w:val="18"/>
              </w:rPr>
              <w:t>figli  (</w:t>
            </w:r>
            <w:proofErr w:type="gramEnd"/>
            <w:r>
              <w:rPr>
                <w:sz w:val="18"/>
              </w:rPr>
              <w:t>5)…</w:t>
            </w:r>
            <w:r>
              <w:rPr>
                <w:sz w:val="18"/>
              </w:rPr>
              <w:tab/>
            </w:r>
            <w:r>
              <w:rPr>
                <w:b/>
                <w:sz w:val="18"/>
              </w:rPr>
              <w:t>punti</w:t>
            </w:r>
            <w:r>
              <w:rPr>
                <w:b/>
                <w:spacing w:val="-1"/>
                <w:sz w:val="18"/>
              </w:rPr>
              <w:t xml:space="preserve"> </w:t>
            </w:r>
            <w:r>
              <w:rPr>
                <w:b/>
                <w:sz w:val="18"/>
              </w:rPr>
              <w:t>24</w:t>
            </w:r>
          </w:p>
        </w:tc>
        <w:tc>
          <w:tcPr>
            <w:tcW w:w="709" w:type="dxa"/>
            <w:tcBorders>
              <w:top w:val="single" w:sz="4" w:space="0" w:color="000000"/>
              <w:left w:val="single" w:sz="4" w:space="0" w:color="000000"/>
              <w:bottom w:val="single" w:sz="4" w:space="0" w:color="000000"/>
              <w:right w:val="single" w:sz="4" w:space="0" w:color="000000"/>
            </w:tcBorders>
          </w:tcPr>
          <w:p w:rsidR="00A862C8" w:rsidRDefault="00A862C8">
            <w:pPr>
              <w:pStyle w:val="TableParagraph"/>
              <w:rPr>
                <w:sz w:val="18"/>
              </w:rPr>
            </w:pPr>
          </w:p>
        </w:tc>
        <w:tc>
          <w:tcPr>
            <w:tcW w:w="1042" w:type="dxa"/>
            <w:tcBorders>
              <w:top w:val="single" w:sz="4" w:space="0" w:color="000000"/>
              <w:left w:val="single" w:sz="4" w:space="0" w:color="000000"/>
              <w:bottom w:val="single" w:sz="4" w:space="0" w:color="000000"/>
            </w:tcBorders>
          </w:tcPr>
          <w:p w:rsidR="00A862C8" w:rsidRDefault="00A862C8">
            <w:pPr>
              <w:pStyle w:val="TableParagraph"/>
              <w:rPr>
                <w:sz w:val="18"/>
              </w:rPr>
            </w:pPr>
          </w:p>
        </w:tc>
      </w:tr>
      <w:tr w:rsidR="00A862C8">
        <w:trPr>
          <w:trHeight w:val="412"/>
        </w:trPr>
        <w:tc>
          <w:tcPr>
            <w:tcW w:w="8863" w:type="dxa"/>
            <w:tcBorders>
              <w:top w:val="single" w:sz="4" w:space="0" w:color="000000"/>
              <w:bottom w:val="single" w:sz="4" w:space="0" w:color="000000"/>
              <w:right w:val="single" w:sz="4" w:space="0" w:color="000000"/>
            </w:tcBorders>
          </w:tcPr>
          <w:p w:rsidR="00A862C8" w:rsidRDefault="00A862C8">
            <w:pPr>
              <w:pStyle w:val="TableParagraph"/>
              <w:spacing w:before="5"/>
              <w:rPr>
                <w:b/>
                <w:sz w:val="17"/>
              </w:rPr>
            </w:pPr>
          </w:p>
          <w:p w:rsidR="00A862C8" w:rsidRDefault="007D07D6">
            <w:pPr>
              <w:pStyle w:val="TableParagraph"/>
              <w:tabs>
                <w:tab w:val="left" w:leader="dot" w:pos="6886"/>
                <w:tab w:val="left" w:pos="8799"/>
              </w:tabs>
              <w:spacing w:before="1" w:line="191" w:lineRule="exact"/>
              <w:ind w:left="69"/>
              <w:rPr>
                <w:b/>
                <w:sz w:val="18"/>
              </w:rPr>
            </w:pPr>
            <w:r>
              <w:rPr>
                <w:b/>
                <w:sz w:val="18"/>
              </w:rPr>
              <w:t>B</w:t>
            </w:r>
            <w:r>
              <w:rPr>
                <w:sz w:val="18"/>
              </w:rPr>
              <w:t xml:space="preserve">) per </w:t>
            </w:r>
            <w:r>
              <w:rPr>
                <w:b/>
                <w:sz w:val="18"/>
              </w:rPr>
              <w:t xml:space="preserve">ogni </w:t>
            </w:r>
            <w:r>
              <w:rPr>
                <w:sz w:val="18"/>
              </w:rPr>
              <w:t>figlio di età inferiore a sei</w:t>
            </w:r>
            <w:r>
              <w:rPr>
                <w:spacing w:val="-10"/>
                <w:sz w:val="18"/>
              </w:rPr>
              <w:t xml:space="preserve"> </w:t>
            </w:r>
            <w:r>
              <w:rPr>
                <w:sz w:val="18"/>
              </w:rPr>
              <w:t>anni</w:t>
            </w:r>
            <w:r>
              <w:rPr>
                <w:spacing w:val="-1"/>
                <w:sz w:val="18"/>
              </w:rPr>
              <w:t xml:space="preserve"> </w:t>
            </w:r>
            <w:r>
              <w:rPr>
                <w:sz w:val="18"/>
              </w:rPr>
              <w:t>(6)</w:t>
            </w:r>
            <w:r>
              <w:rPr>
                <w:sz w:val="18"/>
              </w:rPr>
              <w:tab/>
            </w:r>
            <w:r>
              <w:rPr>
                <w:b/>
                <w:sz w:val="18"/>
              </w:rPr>
              <w:t xml:space="preserve">(punti 16) </w:t>
            </w:r>
            <w:r>
              <w:rPr>
                <w:sz w:val="18"/>
              </w:rPr>
              <w:t>…</w:t>
            </w:r>
            <w:r>
              <w:rPr>
                <w:b/>
                <w:sz w:val="18"/>
              </w:rPr>
              <w:t>figli</w:t>
            </w:r>
            <w:r>
              <w:rPr>
                <w:b/>
                <w:spacing w:val="-5"/>
                <w:sz w:val="18"/>
              </w:rPr>
              <w:t xml:space="preserve"> </w:t>
            </w:r>
            <w:r>
              <w:rPr>
                <w:b/>
                <w:sz w:val="18"/>
              </w:rPr>
              <w:t xml:space="preserve">n. </w:t>
            </w:r>
            <w:r>
              <w:rPr>
                <w:b/>
                <w:sz w:val="18"/>
                <w:u w:val="single"/>
              </w:rPr>
              <w:t xml:space="preserve"> </w:t>
            </w:r>
            <w:r>
              <w:rPr>
                <w:b/>
                <w:sz w:val="18"/>
                <w:u w:val="single"/>
              </w:rPr>
              <w:tab/>
            </w:r>
          </w:p>
        </w:tc>
        <w:tc>
          <w:tcPr>
            <w:tcW w:w="709" w:type="dxa"/>
            <w:tcBorders>
              <w:top w:val="single" w:sz="4" w:space="0" w:color="000000"/>
              <w:left w:val="single" w:sz="4" w:space="0" w:color="000000"/>
              <w:bottom w:val="single" w:sz="4" w:space="0" w:color="000000"/>
              <w:right w:val="single" w:sz="4" w:space="0" w:color="000000"/>
            </w:tcBorders>
          </w:tcPr>
          <w:p w:rsidR="00A862C8" w:rsidRDefault="00A862C8">
            <w:pPr>
              <w:pStyle w:val="TableParagraph"/>
              <w:rPr>
                <w:sz w:val="18"/>
              </w:rPr>
            </w:pPr>
          </w:p>
        </w:tc>
        <w:tc>
          <w:tcPr>
            <w:tcW w:w="1042" w:type="dxa"/>
            <w:tcBorders>
              <w:top w:val="single" w:sz="4" w:space="0" w:color="000000"/>
              <w:left w:val="single" w:sz="4" w:space="0" w:color="000000"/>
              <w:bottom w:val="single" w:sz="4" w:space="0" w:color="000000"/>
            </w:tcBorders>
          </w:tcPr>
          <w:p w:rsidR="00A862C8" w:rsidRDefault="00A862C8">
            <w:pPr>
              <w:pStyle w:val="TableParagraph"/>
              <w:rPr>
                <w:sz w:val="18"/>
              </w:rPr>
            </w:pPr>
          </w:p>
        </w:tc>
      </w:tr>
      <w:tr w:rsidR="00A862C8">
        <w:trPr>
          <w:trHeight w:val="645"/>
        </w:trPr>
        <w:tc>
          <w:tcPr>
            <w:tcW w:w="8863" w:type="dxa"/>
            <w:tcBorders>
              <w:top w:val="single" w:sz="4" w:space="0" w:color="000000"/>
              <w:bottom w:val="single" w:sz="4" w:space="0" w:color="000000"/>
              <w:right w:val="single" w:sz="4" w:space="0" w:color="000000"/>
            </w:tcBorders>
          </w:tcPr>
          <w:p w:rsidR="00A862C8" w:rsidRDefault="007D07D6">
            <w:pPr>
              <w:pStyle w:val="TableParagraph"/>
              <w:tabs>
                <w:tab w:val="left" w:leader="dot" w:pos="7859"/>
                <w:tab w:val="left" w:pos="8703"/>
              </w:tabs>
              <w:spacing w:before="88"/>
              <w:ind w:left="69" w:right="142"/>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w:t>
            </w:r>
            <w:r>
              <w:rPr>
                <w:spacing w:val="-17"/>
                <w:sz w:val="18"/>
              </w:rPr>
              <w:t xml:space="preserve"> </w:t>
            </w:r>
            <w:r>
              <w:rPr>
                <w:sz w:val="18"/>
              </w:rPr>
              <w:t>..........</w:t>
            </w:r>
            <w:r>
              <w:rPr>
                <w:b/>
                <w:sz w:val="18"/>
              </w:rPr>
              <w:t>(punti</w:t>
            </w:r>
            <w:r>
              <w:rPr>
                <w:b/>
                <w:spacing w:val="2"/>
                <w:sz w:val="18"/>
              </w:rPr>
              <w:t xml:space="preserve"> </w:t>
            </w:r>
            <w:r>
              <w:rPr>
                <w:b/>
                <w:sz w:val="18"/>
              </w:rPr>
              <w:t>12)</w:t>
            </w:r>
            <w:r>
              <w:rPr>
                <w:b/>
                <w:sz w:val="18"/>
              </w:rPr>
              <w:tab/>
              <w:t>figli</w:t>
            </w:r>
            <w:r>
              <w:rPr>
                <w:b/>
                <w:spacing w:val="-3"/>
                <w:sz w:val="18"/>
              </w:rPr>
              <w:t xml:space="preserve"> </w:t>
            </w:r>
            <w:r>
              <w:rPr>
                <w:b/>
                <w:sz w:val="18"/>
              </w:rPr>
              <w:t xml:space="preserve">n. </w:t>
            </w:r>
            <w:r>
              <w:rPr>
                <w:b/>
                <w:sz w:val="18"/>
                <w:u w:val="single"/>
              </w:rPr>
              <w:t xml:space="preserve"> </w:t>
            </w:r>
            <w:r>
              <w:rPr>
                <w:b/>
                <w:sz w:val="18"/>
                <w:u w:val="single"/>
              </w:rPr>
              <w:tab/>
            </w:r>
          </w:p>
        </w:tc>
        <w:tc>
          <w:tcPr>
            <w:tcW w:w="709" w:type="dxa"/>
            <w:tcBorders>
              <w:top w:val="single" w:sz="4" w:space="0" w:color="000000"/>
              <w:left w:val="single" w:sz="4" w:space="0" w:color="000000"/>
              <w:bottom w:val="single" w:sz="4" w:space="0" w:color="000000"/>
              <w:right w:val="single" w:sz="4" w:space="0" w:color="000000"/>
            </w:tcBorders>
          </w:tcPr>
          <w:p w:rsidR="00A862C8" w:rsidRDefault="00A862C8">
            <w:pPr>
              <w:pStyle w:val="TableParagraph"/>
              <w:rPr>
                <w:sz w:val="18"/>
              </w:rPr>
            </w:pPr>
          </w:p>
        </w:tc>
        <w:tc>
          <w:tcPr>
            <w:tcW w:w="1042" w:type="dxa"/>
            <w:tcBorders>
              <w:top w:val="single" w:sz="4" w:space="0" w:color="000000"/>
              <w:left w:val="single" w:sz="4" w:space="0" w:color="000000"/>
              <w:bottom w:val="single" w:sz="4" w:space="0" w:color="000000"/>
            </w:tcBorders>
          </w:tcPr>
          <w:p w:rsidR="00A862C8" w:rsidRDefault="00A862C8">
            <w:pPr>
              <w:pStyle w:val="TableParagraph"/>
              <w:rPr>
                <w:sz w:val="18"/>
              </w:rPr>
            </w:pPr>
          </w:p>
        </w:tc>
      </w:tr>
      <w:tr w:rsidR="00A862C8">
        <w:trPr>
          <w:trHeight w:val="712"/>
        </w:trPr>
        <w:tc>
          <w:tcPr>
            <w:tcW w:w="8863" w:type="dxa"/>
            <w:tcBorders>
              <w:top w:val="single" w:sz="4" w:space="0" w:color="000000"/>
              <w:bottom w:val="single" w:sz="4" w:space="0" w:color="000000"/>
              <w:right w:val="single" w:sz="4" w:space="0" w:color="000000"/>
            </w:tcBorders>
          </w:tcPr>
          <w:p w:rsidR="00A862C8" w:rsidRDefault="007D07D6">
            <w:pPr>
              <w:pStyle w:val="TableParagraph"/>
              <w:spacing w:before="86"/>
              <w:ind w:left="69"/>
              <w:rPr>
                <w:sz w:val="18"/>
              </w:rPr>
            </w:pPr>
            <w:r>
              <w:rPr>
                <w:b/>
                <w:sz w:val="18"/>
              </w:rPr>
              <w:t>D</w:t>
            </w:r>
            <w:r>
              <w:rPr>
                <w:sz w:val="18"/>
              </w:rPr>
              <w:t>) per la cura e l’assistenza dei figli minorati fisici, psichici o sensoriali, tossicodipendenti, ovvero del coniuge o del genitore</w:t>
            </w:r>
            <w:r>
              <w:rPr>
                <w:spacing w:val="-3"/>
                <w:sz w:val="18"/>
              </w:rPr>
              <w:t xml:space="preserve"> </w:t>
            </w:r>
            <w:r>
              <w:rPr>
                <w:sz w:val="18"/>
              </w:rPr>
              <w:t>totalmente</w:t>
            </w:r>
            <w:r>
              <w:rPr>
                <w:spacing w:val="-2"/>
                <w:sz w:val="18"/>
              </w:rPr>
              <w:t xml:space="preserve"> </w:t>
            </w:r>
            <w:r>
              <w:rPr>
                <w:sz w:val="18"/>
              </w:rPr>
              <w:t>e</w:t>
            </w:r>
            <w:r>
              <w:rPr>
                <w:spacing w:val="-2"/>
                <w:sz w:val="18"/>
              </w:rPr>
              <w:t xml:space="preserve"> </w:t>
            </w:r>
            <w:r>
              <w:rPr>
                <w:sz w:val="18"/>
              </w:rPr>
              <w:t>permanentemente</w:t>
            </w:r>
            <w:r>
              <w:rPr>
                <w:spacing w:val="-2"/>
                <w:sz w:val="18"/>
              </w:rPr>
              <w:t xml:space="preserve"> </w:t>
            </w:r>
            <w:r>
              <w:rPr>
                <w:sz w:val="18"/>
              </w:rPr>
              <w:t>inabili</w:t>
            </w:r>
            <w:r>
              <w:rPr>
                <w:spacing w:val="-3"/>
                <w:sz w:val="18"/>
              </w:rPr>
              <w:t xml:space="preserve"> </w:t>
            </w:r>
            <w:r>
              <w:rPr>
                <w:sz w:val="18"/>
              </w:rPr>
              <w:t>al</w:t>
            </w:r>
            <w:r>
              <w:rPr>
                <w:spacing w:val="-2"/>
                <w:sz w:val="18"/>
              </w:rPr>
              <w:t xml:space="preserve"> </w:t>
            </w:r>
            <w:r>
              <w:rPr>
                <w:sz w:val="18"/>
              </w:rPr>
              <w:t>lavoro</w:t>
            </w:r>
            <w:r>
              <w:rPr>
                <w:spacing w:val="-1"/>
                <w:sz w:val="18"/>
              </w:rPr>
              <w:t xml:space="preserve"> </w:t>
            </w:r>
            <w:r>
              <w:rPr>
                <w:sz w:val="18"/>
              </w:rPr>
              <w:t>che</w:t>
            </w:r>
            <w:r>
              <w:rPr>
                <w:spacing w:val="-3"/>
                <w:sz w:val="18"/>
              </w:rPr>
              <w:t xml:space="preserve"> </w:t>
            </w:r>
            <w:r>
              <w:rPr>
                <w:sz w:val="18"/>
              </w:rPr>
              <w:t>possono</w:t>
            </w:r>
            <w:r>
              <w:rPr>
                <w:spacing w:val="-1"/>
                <w:sz w:val="18"/>
              </w:rPr>
              <w:t xml:space="preserve"> </w:t>
            </w:r>
            <w:r>
              <w:rPr>
                <w:sz w:val="18"/>
              </w:rPr>
              <w:t>essere</w:t>
            </w:r>
            <w:r>
              <w:rPr>
                <w:spacing w:val="-3"/>
                <w:sz w:val="18"/>
              </w:rPr>
              <w:t xml:space="preserve"> </w:t>
            </w:r>
            <w:r>
              <w:rPr>
                <w:sz w:val="18"/>
              </w:rPr>
              <w:t>assistiti</w:t>
            </w:r>
            <w:r>
              <w:rPr>
                <w:spacing w:val="-1"/>
                <w:sz w:val="18"/>
              </w:rPr>
              <w:t xml:space="preserve"> </w:t>
            </w:r>
            <w:r>
              <w:rPr>
                <w:sz w:val="18"/>
              </w:rPr>
              <w:t>soltanto</w:t>
            </w:r>
            <w:r>
              <w:rPr>
                <w:spacing w:val="-3"/>
                <w:sz w:val="18"/>
              </w:rPr>
              <w:t xml:space="preserve"> </w:t>
            </w:r>
            <w:r>
              <w:rPr>
                <w:sz w:val="18"/>
              </w:rPr>
              <w:t>nel</w:t>
            </w:r>
            <w:r>
              <w:rPr>
                <w:spacing w:val="-2"/>
                <w:sz w:val="18"/>
              </w:rPr>
              <w:t xml:space="preserve"> </w:t>
            </w:r>
            <w:r>
              <w:rPr>
                <w:sz w:val="18"/>
              </w:rPr>
              <w:t>comune</w:t>
            </w:r>
            <w:r>
              <w:rPr>
                <w:spacing w:val="-3"/>
                <w:sz w:val="18"/>
              </w:rPr>
              <w:t xml:space="preserve"> </w:t>
            </w:r>
            <w:r>
              <w:rPr>
                <w:sz w:val="18"/>
              </w:rPr>
              <w:t>richiesto</w:t>
            </w:r>
            <w:r>
              <w:rPr>
                <w:spacing w:val="-1"/>
                <w:sz w:val="18"/>
              </w:rPr>
              <w:t xml:space="preserve"> </w:t>
            </w:r>
            <w:r>
              <w:rPr>
                <w:sz w:val="18"/>
              </w:rPr>
              <w:t>(7)</w:t>
            </w:r>
            <w:r>
              <w:rPr>
                <w:spacing w:val="-1"/>
                <w:sz w:val="18"/>
              </w:rPr>
              <w:t xml:space="preserve"> </w:t>
            </w:r>
            <w:r>
              <w:rPr>
                <w:sz w:val="18"/>
              </w:rPr>
              <w:t>(1)</w:t>
            </w:r>
          </w:p>
          <w:p w:rsidR="00A862C8" w:rsidRDefault="007D07D6">
            <w:pPr>
              <w:pStyle w:val="TableParagraph"/>
              <w:spacing w:before="1" w:line="191" w:lineRule="exact"/>
              <w:ind w:left="69"/>
              <w:rPr>
                <w:b/>
                <w:sz w:val="18"/>
              </w:rPr>
            </w:pPr>
            <w:proofErr w:type="spellStart"/>
            <w:r>
              <w:rPr>
                <w:sz w:val="18"/>
              </w:rPr>
              <w:t>ecc</w:t>
            </w:r>
            <w:proofErr w:type="spellEnd"/>
            <w:r>
              <w:rPr>
                <w:sz w:val="18"/>
              </w:rPr>
              <w:t>…………………………………………………………………………………………………….……………</w:t>
            </w:r>
            <w:r>
              <w:rPr>
                <w:b/>
                <w:sz w:val="18"/>
              </w:rPr>
              <w:t>punti</w:t>
            </w:r>
            <w:r>
              <w:rPr>
                <w:b/>
                <w:spacing w:val="44"/>
                <w:sz w:val="18"/>
              </w:rPr>
              <w:t xml:space="preserve"> </w:t>
            </w:r>
            <w:r>
              <w:rPr>
                <w:b/>
                <w:sz w:val="18"/>
              </w:rPr>
              <w:t>24</w:t>
            </w:r>
          </w:p>
        </w:tc>
        <w:tc>
          <w:tcPr>
            <w:tcW w:w="709" w:type="dxa"/>
            <w:tcBorders>
              <w:top w:val="single" w:sz="4" w:space="0" w:color="000000"/>
              <w:left w:val="single" w:sz="4" w:space="0" w:color="000000"/>
              <w:bottom w:val="single" w:sz="4" w:space="0" w:color="000000"/>
              <w:right w:val="single" w:sz="4" w:space="0" w:color="000000"/>
            </w:tcBorders>
          </w:tcPr>
          <w:p w:rsidR="00A862C8" w:rsidRDefault="00A862C8">
            <w:pPr>
              <w:pStyle w:val="TableParagraph"/>
              <w:rPr>
                <w:sz w:val="18"/>
              </w:rPr>
            </w:pPr>
          </w:p>
        </w:tc>
        <w:tc>
          <w:tcPr>
            <w:tcW w:w="1042" w:type="dxa"/>
            <w:tcBorders>
              <w:top w:val="single" w:sz="4" w:space="0" w:color="000000"/>
              <w:left w:val="single" w:sz="4" w:space="0" w:color="000000"/>
              <w:bottom w:val="single" w:sz="4" w:space="0" w:color="000000"/>
            </w:tcBorders>
          </w:tcPr>
          <w:p w:rsidR="00A862C8" w:rsidRDefault="00A862C8">
            <w:pPr>
              <w:pStyle w:val="TableParagraph"/>
              <w:rPr>
                <w:sz w:val="18"/>
              </w:rPr>
            </w:pPr>
          </w:p>
        </w:tc>
      </w:tr>
      <w:tr w:rsidR="00A862C8">
        <w:trPr>
          <w:trHeight w:val="414"/>
        </w:trPr>
        <w:tc>
          <w:tcPr>
            <w:tcW w:w="8863" w:type="dxa"/>
            <w:tcBorders>
              <w:top w:val="single" w:sz="4" w:space="0" w:color="000000"/>
              <w:right w:val="single" w:sz="4" w:space="0" w:color="000000"/>
            </w:tcBorders>
          </w:tcPr>
          <w:p w:rsidR="00A862C8" w:rsidRDefault="00A862C8">
            <w:pPr>
              <w:pStyle w:val="TableParagraph"/>
              <w:spacing w:before="5"/>
              <w:rPr>
                <w:b/>
                <w:sz w:val="17"/>
              </w:rPr>
            </w:pPr>
          </w:p>
          <w:p w:rsidR="00A862C8" w:rsidRDefault="007D07D6">
            <w:pPr>
              <w:pStyle w:val="TableParagraph"/>
              <w:spacing w:before="1" w:line="193" w:lineRule="exact"/>
              <w:ind w:left="4774"/>
              <w:rPr>
                <w:b/>
                <w:sz w:val="18"/>
              </w:rPr>
            </w:pPr>
            <w:r>
              <w:rPr>
                <w:sz w:val="18"/>
              </w:rPr>
              <w:t xml:space="preserve">TOTALE PUNTEGGIO </w:t>
            </w:r>
            <w:r>
              <w:rPr>
                <w:b/>
                <w:sz w:val="18"/>
              </w:rPr>
              <w:t>ESIGENZE DI FAMIGLIA</w:t>
            </w:r>
          </w:p>
        </w:tc>
        <w:tc>
          <w:tcPr>
            <w:tcW w:w="709" w:type="dxa"/>
            <w:tcBorders>
              <w:top w:val="single" w:sz="4" w:space="0" w:color="000000"/>
              <w:left w:val="single" w:sz="4" w:space="0" w:color="000000"/>
              <w:right w:val="single" w:sz="4" w:space="0" w:color="000000"/>
            </w:tcBorders>
          </w:tcPr>
          <w:p w:rsidR="00A862C8" w:rsidRDefault="00A862C8">
            <w:pPr>
              <w:pStyle w:val="TableParagraph"/>
              <w:rPr>
                <w:sz w:val="18"/>
              </w:rPr>
            </w:pPr>
          </w:p>
        </w:tc>
        <w:tc>
          <w:tcPr>
            <w:tcW w:w="1042" w:type="dxa"/>
            <w:tcBorders>
              <w:top w:val="single" w:sz="4" w:space="0" w:color="000000"/>
              <w:left w:val="single" w:sz="4" w:space="0" w:color="000000"/>
            </w:tcBorders>
          </w:tcPr>
          <w:p w:rsidR="00A862C8" w:rsidRDefault="00A862C8">
            <w:pPr>
              <w:pStyle w:val="TableParagraph"/>
              <w:rPr>
                <w:sz w:val="18"/>
              </w:rPr>
            </w:pPr>
          </w:p>
        </w:tc>
      </w:tr>
    </w:tbl>
    <w:p w:rsidR="00A862C8" w:rsidRDefault="00A862C8">
      <w:pPr>
        <w:pStyle w:val="Corpotesto"/>
        <w:spacing w:before="8"/>
        <w:ind w:left="0"/>
        <w:jc w:val="left"/>
        <w:rPr>
          <w:b/>
          <w:sz w:val="23"/>
        </w:rPr>
      </w:pPr>
    </w:p>
    <w:p w:rsidR="00A862C8" w:rsidRDefault="007D07D6">
      <w:pPr>
        <w:spacing w:before="1" w:after="3"/>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9"/>
        <w:gridCol w:w="1042"/>
      </w:tblGrid>
      <w:tr w:rsidR="00A862C8">
        <w:trPr>
          <w:trHeight w:val="414"/>
        </w:trPr>
        <w:tc>
          <w:tcPr>
            <w:tcW w:w="8863" w:type="dxa"/>
            <w:tcBorders>
              <w:bottom w:val="single" w:sz="4" w:space="0" w:color="000000"/>
              <w:right w:val="single" w:sz="4" w:space="0" w:color="000000"/>
            </w:tcBorders>
          </w:tcPr>
          <w:p w:rsidR="00A862C8" w:rsidRDefault="007D07D6">
            <w:pPr>
              <w:pStyle w:val="TableParagraph"/>
              <w:spacing w:line="228" w:lineRule="exact"/>
              <w:ind w:left="69"/>
              <w:rPr>
                <w:b/>
                <w:sz w:val="20"/>
              </w:rPr>
            </w:pPr>
            <w:r>
              <w:rPr>
                <w:b/>
                <w:sz w:val="20"/>
              </w:rPr>
              <w:t>TIPO DI TITOLO</w:t>
            </w:r>
          </w:p>
        </w:tc>
        <w:tc>
          <w:tcPr>
            <w:tcW w:w="709" w:type="dxa"/>
            <w:tcBorders>
              <w:left w:val="single" w:sz="4" w:space="0" w:color="000000"/>
              <w:bottom w:val="single" w:sz="4" w:space="0" w:color="000000"/>
              <w:right w:val="single" w:sz="4" w:space="0" w:color="000000"/>
            </w:tcBorders>
          </w:tcPr>
          <w:p w:rsidR="00A862C8" w:rsidRDefault="007D07D6">
            <w:pPr>
              <w:pStyle w:val="TableParagraph"/>
              <w:ind w:left="172" w:right="107" w:hanging="36"/>
              <w:rPr>
                <w:b/>
                <w:sz w:val="16"/>
              </w:rPr>
            </w:pPr>
            <w:r>
              <w:rPr>
                <w:b/>
                <w:sz w:val="16"/>
              </w:rPr>
              <w:t>Totale punti</w:t>
            </w:r>
          </w:p>
        </w:tc>
        <w:tc>
          <w:tcPr>
            <w:tcW w:w="1042" w:type="dxa"/>
            <w:tcBorders>
              <w:left w:val="single" w:sz="4" w:space="0" w:color="000000"/>
              <w:bottom w:val="single" w:sz="4" w:space="0" w:color="000000"/>
            </w:tcBorders>
          </w:tcPr>
          <w:p w:rsidR="00A862C8" w:rsidRDefault="007D07D6">
            <w:pPr>
              <w:pStyle w:val="TableParagraph"/>
              <w:spacing w:before="2" w:line="206" w:lineRule="exact"/>
              <w:ind w:left="138" w:right="99" w:firstLine="16"/>
              <w:rPr>
                <w:b/>
                <w:sz w:val="18"/>
              </w:rPr>
            </w:pPr>
            <w:r>
              <w:rPr>
                <w:b/>
                <w:sz w:val="18"/>
              </w:rPr>
              <w:t>Riservato all’Ufficio</w:t>
            </w:r>
          </w:p>
        </w:tc>
      </w:tr>
      <w:tr w:rsidR="00A862C8">
        <w:trPr>
          <w:trHeight w:val="321"/>
        </w:trPr>
        <w:tc>
          <w:tcPr>
            <w:tcW w:w="8863" w:type="dxa"/>
            <w:tcBorders>
              <w:top w:val="single" w:sz="4" w:space="0" w:color="000000"/>
              <w:bottom w:val="single" w:sz="4" w:space="0" w:color="000000"/>
              <w:right w:val="single" w:sz="4" w:space="0" w:color="000000"/>
            </w:tcBorders>
          </w:tcPr>
          <w:p w:rsidR="00A862C8" w:rsidRDefault="007D07D6">
            <w:pPr>
              <w:pStyle w:val="TableParagraph"/>
              <w:spacing w:line="202" w:lineRule="exact"/>
              <w:ind w:left="69"/>
              <w:rPr>
                <w:b/>
                <w:sz w:val="18"/>
              </w:rPr>
            </w:pPr>
            <w:r>
              <w:rPr>
                <w:sz w:val="18"/>
              </w:rPr>
              <w:t xml:space="preserve">A) per l'inclusione nella graduatoria di merito di concorsi per esami per l'accesso al ruolo di appartenenza (9) </w:t>
            </w:r>
            <w:r>
              <w:rPr>
                <w:b/>
                <w:sz w:val="18"/>
              </w:rPr>
              <w:t>punti 12</w:t>
            </w:r>
          </w:p>
        </w:tc>
        <w:tc>
          <w:tcPr>
            <w:tcW w:w="709" w:type="dxa"/>
            <w:tcBorders>
              <w:top w:val="single" w:sz="4" w:space="0" w:color="000000"/>
              <w:left w:val="single" w:sz="4" w:space="0" w:color="000000"/>
              <w:bottom w:val="single" w:sz="4" w:space="0" w:color="000000"/>
              <w:right w:val="single" w:sz="4" w:space="0" w:color="000000"/>
            </w:tcBorders>
          </w:tcPr>
          <w:p w:rsidR="00A862C8" w:rsidRDefault="00A862C8">
            <w:pPr>
              <w:pStyle w:val="TableParagraph"/>
              <w:rPr>
                <w:sz w:val="18"/>
              </w:rPr>
            </w:pPr>
          </w:p>
        </w:tc>
        <w:tc>
          <w:tcPr>
            <w:tcW w:w="1042" w:type="dxa"/>
            <w:tcBorders>
              <w:top w:val="single" w:sz="4" w:space="0" w:color="000000"/>
              <w:left w:val="single" w:sz="4" w:space="0" w:color="000000"/>
              <w:bottom w:val="single" w:sz="4" w:space="0" w:color="000000"/>
            </w:tcBorders>
          </w:tcPr>
          <w:p w:rsidR="00A862C8" w:rsidRDefault="00A862C8">
            <w:pPr>
              <w:pStyle w:val="TableParagraph"/>
              <w:rPr>
                <w:sz w:val="18"/>
              </w:rPr>
            </w:pPr>
          </w:p>
        </w:tc>
      </w:tr>
      <w:tr w:rsidR="00A862C8">
        <w:trPr>
          <w:trHeight w:val="414"/>
        </w:trPr>
        <w:tc>
          <w:tcPr>
            <w:tcW w:w="8863" w:type="dxa"/>
            <w:tcBorders>
              <w:top w:val="single" w:sz="4" w:space="0" w:color="000000"/>
              <w:bottom w:val="single" w:sz="4" w:space="0" w:color="000000"/>
              <w:right w:val="single" w:sz="4" w:space="0" w:color="000000"/>
            </w:tcBorders>
          </w:tcPr>
          <w:p w:rsidR="00A862C8" w:rsidRDefault="007D07D6">
            <w:pPr>
              <w:pStyle w:val="TableParagraph"/>
              <w:spacing w:line="202" w:lineRule="exact"/>
              <w:ind w:left="69"/>
              <w:rPr>
                <w:sz w:val="18"/>
              </w:rPr>
            </w:pPr>
            <w:r>
              <w:rPr>
                <w:sz w:val="18"/>
              </w:rPr>
              <w:t>B) per l'inclusione nella graduatoria di merito di concorsi per esami per l'accesso al ruolo di livello superiore a quello di</w:t>
            </w:r>
          </w:p>
          <w:p w:rsidR="00A862C8" w:rsidRDefault="007D07D6">
            <w:pPr>
              <w:pStyle w:val="TableParagraph"/>
              <w:tabs>
                <w:tab w:val="left" w:leader="dot" w:pos="8070"/>
              </w:tabs>
              <w:spacing w:line="193" w:lineRule="exact"/>
              <w:ind w:left="69"/>
              <w:rPr>
                <w:b/>
                <w:sz w:val="18"/>
              </w:rPr>
            </w:pPr>
            <w:r>
              <w:rPr>
                <w:sz w:val="18"/>
              </w:rPr>
              <w:t>appartenenza</w:t>
            </w:r>
            <w:r>
              <w:rPr>
                <w:spacing w:val="-2"/>
                <w:sz w:val="18"/>
              </w:rPr>
              <w:t xml:space="preserve"> </w:t>
            </w:r>
            <w:r>
              <w:rPr>
                <w:sz w:val="18"/>
              </w:rPr>
              <w:t>(</w:t>
            </w:r>
            <w:proofErr w:type="gramStart"/>
            <w:r>
              <w:rPr>
                <w:sz w:val="18"/>
              </w:rPr>
              <w:t>10)…</w:t>
            </w:r>
            <w:proofErr w:type="gramEnd"/>
            <w:r>
              <w:rPr>
                <w:sz w:val="18"/>
              </w:rPr>
              <w:tab/>
            </w:r>
            <w:r>
              <w:rPr>
                <w:b/>
                <w:sz w:val="18"/>
              </w:rPr>
              <w:t>punti 12</w:t>
            </w:r>
          </w:p>
        </w:tc>
        <w:tc>
          <w:tcPr>
            <w:tcW w:w="709" w:type="dxa"/>
            <w:tcBorders>
              <w:top w:val="single" w:sz="4" w:space="0" w:color="000000"/>
              <w:left w:val="single" w:sz="4" w:space="0" w:color="000000"/>
              <w:bottom w:val="single" w:sz="4" w:space="0" w:color="000000"/>
              <w:right w:val="single" w:sz="4" w:space="0" w:color="000000"/>
            </w:tcBorders>
          </w:tcPr>
          <w:p w:rsidR="00A862C8" w:rsidRDefault="00A862C8">
            <w:pPr>
              <w:pStyle w:val="TableParagraph"/>
              <w:rPr>
                <w:sz w:val="18"/>
              </w:rPr>
            </w:pPr>
          </w:p>
        </w:tc>
        <w:tc>
          <w:tcPr>
            <w:tcW w:w="1042" w:type="dxa"/>
            <w:tcBorders>
              <w:top w:val="single" w:sz="4" w:space="0" w:color="000000"/>
              <w:left w:val="single" w:sz="4" w:space="0" w:color="000000"/>
              <w:bottom w:val="single" w:sz="4" w:space="0" w:color="000000"/>
            </w:tcBorders>
          </w:tcPr>
          <w:p w:rsidR="00A862C8" w:rsidRDefault="00A862C8">
            <w:pPr>
              <w:pStyle w:val="TableParagraph"/>
              <w:rPr>
                <w:sz w:val="18"/>
              </w:rPr>
            </w:pPr>
          </w:p>
        </w:tc>
      </w:tr>
      <w:tr w:rsidR="00A862C8">
        <w:trPr>
          <w:trHeight w:val="412"/>
        </w:trPr>
        <w:tc>
          <w:tcPr>
            <w:tcW w:w="8863" w:type="dxa"/>
            <w:tcBorders>
              <w:top w:val="single" w:sz="4" w:space="0" w:color="000000"/>
              <w:bottom w:val="single" w:sz="4" w:space="0" w:color="000000"/>
              <w:right w:val="single" w:sz="4" w:space="0" w:color="000000"/>
            </w:tcBorders>
          </w:tcPr>
          <w:p w:rsidR="00A862C8" w:rsidRDefault="00A862C8">
            <w:pPr>
              <w:pStyle w:val="TableParagraph"/>
              <w:spacing w:before="5"/>
              <w:rPr>
                <w:b/>
                <w:sz w:val="17"/>
              </w:rPr>
            </w:pPr>
          </w:p>
          <w:p w:rsidR="00A862C8" w:rsidRDefault="007D07D6">
            <w:pPr>
              <w:pStyle w:val="TableParagraph"/>
              <w:spacing w:before="1" w:line="191" w:lineRule="exact"/>
              <w:ind w:right="57"/>
              <w:jc w:val="right"/>
              <w:rPr>
                <w:b/>
                <w:sz w:val="18"/>
              </w:rPr>
            </w:pPr>
            <w:r>
              <w:rPr>
                <w:sz w:val="18"/>
              </w:rPr>
              <w:t xml:space="preserve">TOTALE PUNTI </w:t>
            </w:r>
            <w:r>
              <w:rPr>
                <w:b/>
                <w:sz w:val="18"/>
              </w:rPr>
              <w:t>TITOLI GENERALI</w:t>
            </w:r>
          </w:p>
        </w:tc>
        <w:tc>
          <w:tcPr>
            <w:tcW w:w="709" w:type="dxa"/>
            <w:tcBorders>
              <w:top w:val="single" w:sz="4" w:space="0" w:color="000000"/>
              <w:left w:val="single" w:sz="4" w:space="0" w:color="000000"/>
              <w:bottom w:val="single" w:sz="4" w:space="0" w:color="000000"/>
              <w:right w:val="single" w:sz="4" w:space="0" w:color="000000"/>
            </w:tcBorders>
          </w:tcPr>
          <w:p w:rsidR="00A862C8" w:rsidRDefault="00A862C8">
            <w:pPr>
              <w:pStyle w:val="TableParagraph"/>
              <w:rPr>
                <w:sz w:val="18"/>
              </w:rPr>
            </w:pPr>
          </w:p>
        </w:tc>
        <w:tc>
          <w:tcPr>
            <w:tcW w:w="1042" w:type="dxa"/>
            <w:tcBorders>
              <w:top w:val="single" w:sz="4" w:space="0" w:color="000000"/>
              <w:left w:val="single" w:sz="4" w:space="0" w:color="000000"/>
              <w:bottom w:val="single" w:sz="4" w:space="0" w:color="000000"/>
            </w:tcBorders>
          </w:tcPr>
          <w:p w:rsidR="00A862C8" w:rsidRDefault="00A862C8">
            <w:pPr>
              <w:pStyle w:val="TableParagraph"/>
              <w:rPr>
                <w:sz w:val="18"/>
              </w:rPr>
            </w:pPr>
          </w:p>
        </w:tc>
      </w:tr>
      <w:tr w:rsidR="00A862C8">
        <w:trPr>
          <w:trHeight w:val="414"/>
        </w:trPr>
        <w:tc>
          <w:tcPr>
            <w:tcW w:w="8863" w:type="dxa"/>
            <w:tcBorders>
              <w:top w:val="single" w:sz="4" w:space="0" w:color="000000"/>
              <w:right w:val="single" w:sz="4" w:space="0" w:color="000000"/>
            </w:tcBorders>
          </w:tcPr>
          <w:p w:rsidR="00A862C8" w:rsidRDefault="00A862C8">
            <w:pPr>
              <w:pStyle w:val="TableParagraph"/>
              <w:spacing w:before="1"/>
              <w:rPr>
                <w:b/>
                <w:sz w:val="18"/>
              </w:rPr>
            </w:pPr>
          </w:p>
          <w:p w:rsidR="00A862C8" w:rsidRDefault="007D07D6">
            <w:pPr>
              <w:pStyle w:val="TableParagraph"/>
              <w:spacing w:line="186" w:lineRule="exact"/>
              <w:ind w:right="58"/>
              <w:jc w:val="right"/>
              <w:rPr>
                <w:b/>
                <w:sz w:val="18"/>
              </w:rPr>
            </w:pPr>
            <w:r>
              <w:rPr>
                <w:b/>
                <w:sz w:val="18"/>
              </w:rPr>
              <w:t>TOTALE PUNTEGGIO</w:t>
            </w:r>
          </w:p>
        </w:tc>
        <w:tc>
          <w:tcPr>
            <w:tcW w:w="709" w:type="dxa"/>
            <w:tcBorders>
              <w:top w:val="single" w:sz="4" w:space="0" w:color="000000"/>
              <w:left w:val="single" w:sz="4" w:space="0" w:color="000000"/>
              <w:right w:val="single" w:sz="4" w:space="0" w:color="000000"/>
            </w:tcBorders>
          </w:tcPr>
          <w:p w:rsidR="00A862C8" w:rsidRDefault="00A862C8">
            <w:pPr>
              <w:pStyle w:val="TableParagraph"/>
              <w:rPr>
                <w:sz w:val="18"/>
              </w:rPr>
            </w:pPr>
          </w:p>
        </w:tc>
        <w:tc>
          <w:tcPr>
            <w:tcW w:w="1042" w:type="dxa"/>
            <w:tcBorders>
              <w:top w:val="single" w:sz="4" w:space="0" w:color="000000"/>
              <w:left w:val="single" w:sz="4" w:space="0" w:color="000000"/>
            </w:tcBorders>
          </w:tcPr>
          <w:p w:rsidR="00A862C8" w:rsidRDefault="00A862C8">
            <w:pPr>
              <w:pStyle w:val="TableParagraph"/>
              <w:rPr>
                <w:sz w:val="18"/>
              </w:rPr>
            </w:pPr>
          </w:p>
        </w:tc>
      </w:tr>
    </w:tbl>
    <w:p w:rsidR="00A862C8" w:rsidRDefault="00A862C8">
      <w:pPr>
        <w:pStyle w:val="Corpotesto"/>
        <w:ind w:left="0"/>
        <w:jc w:val="left"/>
        <w:rPr>
          <w:b/>
          <w:sz w:val="26"/>
        </w:rPr>
      </w:pPr>
    </w:p>
    <w:p w:rsidR="00A862C8" w:rsidRDefault="007D07D6">
      <w:pPr>
        <w:tabs>
          <w:tab w:val="left" w:pos="7092"/>
        </w:tabs>
        <w:spacing w:before="206"/>
        <w:ind w:left="212"/>
        <w:rPr>
          <w:sz w:val="20"/>
        </w:rPr>
      </w:pPr>
      <w:r>
        <w:rPr>
          <w:b/>
        </w:rPr>
        <w:t>Si</w:t>
      </w:r>
      <w:r>
        <w:rPr>
          <w:b/>
          <w:spacing w:val="-3"/>
        </w:rPr>
        <w:t xml:space="preserve"> </w:t>
      </w:r>
      <w:r>
        <w:rPr>
          <w:b/>
        </w:rPr>
        <w:t>allega</w:t>
      </w:r>
      <w:r>
        <w:rPr>
          <w:sz w:val="20"/>
        </w:rPr>
        <w:t>:</w:t>
      </w:r>
      <w:r>
        <w:rPr>
          <w:sz w:val="20"/>
          <w:u w:val="single"/>
        </w:rPr>
        <w:t xml:space="preserve"> </w:t>
      </w:r>
      <w:r>
        <w:rPr>
          <w:sz w:val="20"/>
          <w:u w:val="single"/>
        </w:rPr>
        <w:tab/>
      </w:r>
    </w:p>
    <w:p w:rsidR="00A862C8" w:rsidRDefault="00574E22">
      <w:pPr>
        <w:pStyle w:val="Corpotesto"/>
        <w:spacing w:before="4"/>
        <w:ind w:left="0"/>
        <w:jc w:val="left"/>
        <w:rPr>
          <w:sz w:val="26"/>
        </w:rPr>
      </w:pPr>
      <w:r>
        <w:pict>
          <v:shape id="_x0000_s1028" style="position:absolute;margin-left:80.2pt;margin-top:17.35pt;width:305pt;height:.1pt;z-index:-15728640;mso-wrap-distance-left:0;mso-wrap-distance-right:0;mso-position-horizontal-relative:page" coordorigin="1604,347" coordsize="6100,0" o:spt="100" adj="0,,0" path="m1604,347r5492,m7105,347r599,e" filled="f" strokeweight=".14056mm">
            <v:stroke joinstyle="round"/>
            <v:formulas/>
            <v:path arrowok="t" o:connecttype="segments"/>
            <w10:wrap type="topAndBottom" anchorx="page"/>
          </v:shape>
        </w:pict>
      </w:r>
      <w:r>
        <w:pict>
          <v:shape id="_x0000_s1027" style="position:absolute;margin-left:80.2pt;margin-top:34.65pt;width:304.6pt;height:.1pt;z-index:-15728128;mso-wrap-distance-left:0;mso-wrap-distance-right:0;mso-position-horizontal-relative:page" coordorigin="1604,693" coordsize="6092,0" path="m1604,693r6091,e" filled="f" strokeweight=".14056mm">
            <v:path arrowok="t"/>
            <w10:wrap type="topAndBottom" anchorx="page"/>
          </v:shape>
        </w:pict>
      </w:r>
      <w:r>
        <w:pict>
          <v:shape id="_x0000_s1026" style="position:absolute;margin-left:80.2pt;margin-top:51.9pt;width:304.6pt;height:.1pt;z-index:-15727616;mso-wrap-distance-left:0;mso-wrap-distance-right:0;mso-position-horizontal-relative:page" coordorigin="1604,1038" coordsize="6092,0" path="m1604,1038r6091,e" filled="f" strokeweight=".14056mm">
            <v:path arrowok="t"/>
            <w10:wrap type="topAndBottom" anchorx="page"/>
          </v:shape>
        </w:pict>
      </w:r>
    </w:p>
    <w:p w:rsidR="00A862C8" w:rsidRDefault="00A862C8">
      <w:pPr>
        <w:pStyle w:val="Corpotesto"/>
        <w:spacing w:before="5"/>
        <w:ind w:left="0"/>
        <w:jc w:val="left"/>
        <w:rPr>
          <w:sz w:val="23"/>
        </w:rPr>
      </w:pPr>
    </w:p>
    <w:p w:rsidR="00A862C8" w:rsidRDefault="00A862C8">
      <w:pPr>
        <w:pStyle w:val="Corpotesto"/>
        <w:spacing w:before="5"/>
        <w:ind w:left="0"/>
        <w:jc w:val="left"/>
        <w:rPr>
          <w:sz w:val="23"/>
        </w:rPr>
      </w:pPr>
    </w:p>
    <w:p w:rsidR="00A862C8" w:rsidRDefault="00A862C8">
      <w:pPr>
        <w:pStyle w:val="Corpotesto"/>
        <w:ind w:left="0"/>
        <w:jc w:val="left"/>
        <w:rPr>
          <w:sz w:val="20"/>
        </w:rPr>
      </w:pPr>
    </w:p>
    <w:p w:rsidR="00A862C8" w:rsidRDefault="00A862C8">
      <w:pPr>
        <w:pStyle w:val="Corpotesto"/>
        <w:spacing w:before="10"/>
        <w:ind w:left="0"/>
        <w:jc w:val="left"/>
        <w:rPr>
          <w:sz w:val="19"/>
        </w:rPr>
      </w:pPr>
    </w:p>
    <w:p w:rsidR="00A862C8" w:rsidRDefault="007D07D6">
      <w:pPr>
        <w:tabs>
          <w:tab w:val="left" w:pos="2481"/>
        </w:tabs>
        <w:spacing w:before="91"/>
        <w:ind w:left="212"/>
        <w:rPr>
          <w:b/>
          <w:sz w:val="20"/>
        </w:rPr>
      </w:pPr>
      <w:r>
        <w:rPr>
          <w:b/>
          <w:sz w:val="20"/>
        </w:rPr>
        <w:t xml:space="preserve">Data: </w:t>
      </w:r>
      <w:r>
        <w:rPr>
          <w:b/>
          <w:w w:val="99"/>
          <w:sz w:val="20"/>
          <w:u w:val="single"/>
        </w:rPr>
        <w:t xml:space="preserve"> </w:t>
      </w:r>
      <w:r>
        <w:rPr>
          <w:b/>
          <w:sz w:val="20"/>
          <w:u w:val="single"/>
        </w:rPr>
        <w:tab/>
      </w:r>
    </w:p>
    <w:p w:rsidR="00A862C8" w:rsidRDefault="007D07D6">
      <w:pPr>
        <w:tabs>
          <w:tab w:val="left" w:pos="10744"/>
        </w:tabs>
        <w:spacing w:before="1"/>
        <w:ind w:left="8268"/>
        <w:rPr>
          <w:b/>
          <w:sz w:val="20"/>
        </w:rPr>
      </w:pPr>
      <w:r>
        <w:rPr>
          <w:b/>
          <w:sz w:val="20"/>
        </w:rPr>
        <w:t>Firma</w:t>
      </w:r>
      <w:r>
        <w:rPr>
          <w:b/>
          <w:sz w:val="20"/>
          <w:u w:val="single"/>
        </w:rPr>
        <w:t xml:space="preserve"> </w:t>
      </w:r>
      <w:r>
        <w:rPr>
          <w:b/>
          <w:sz w:val="20"/>
          <w:u w:val="single"/>
        </w:rPr>
        <w:tab/>
      </w:r>
    </w:p>
    <w:p w:rsidR="00A862C8" w:rsidRDefault="00A862C8">
      <w:pPr>
        <w:rPr>
          <w:sz w:val="20"/>
        </w:rPr>
        <w:sectPr w:rsidR="00A862C8">
          <w:pgSz w:w="11910" w:h="16840"/>
          <w:pgMar w:top="1100" w:right="400" w:bottom="280" w:left="640" w:header="747" w:footer="0" w:gutter="0"/>
          <w:cols w:space="720"/>
        </w:sectPr>
      </w:pPr>
    </w:p>
    <w:p w:rsidR="00A862C8" w:rsidRDefault="00A862C8">
      <w:pPr>
        <w:pStyle w:val="Corpotesto"/>
        <w:ind w:left="0"/>
        <w:jc w:val="left"/>
        <w:rPr>
          <w:b/>
          <w:sz w:val="20"/>
        </w:rPr>
      </w:pPr>
    </w:p>
    <w:p w:rsidR="00A862C8" w:rsidRDefault="00A862C8">
      <w:pPr>
        <w:pStyle w:val="Corpotesto"/>
        <w:spacing w:before="2"/>
        <w:ind w:left="0"/>
        <w:jc w:val="left"/>
        <w:rPr>
          <w:b/>
          <w:sz w:val="23"/>
        </w:rPr>
      </w:pPr>
    </w:p>
    <w:p w:rsidR="00A862C8" w:rsidRDefault="007D07D6">
      <w:pPr>
        <w:pStyle w:val="Paragrafoelenco"/>
        <w:numPr>
          <w:ilvl w:val="0"/>
          <w:numId w:val="4"/>
        </w:numPr>
        <w:tabs>
          <w:tab w:val="left" w:pos="554"/>
        </w:tabs>
        <w:spacing w:before="91"/>
        <w:ind w:right="163"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w:t>
      </w:r>
      <w:r>
        <w:rPr>
          <w:spacing w:val="-11"/>
        </w:rPr>
        <w:t xml:space="preserve"> </w:t>
      </w:r>
      <w:r>
        <w:t>amministrativo.</w:t>
      </w:r>
    </w:p>
    <w:p w:rsidR="00A862C8" w:rsidRDefault="00A862C8">
      <w:pPr>
        <w:pStyle w:val="Corpotesto"/>
        <w:spacing w:before="1"/>
        <w:ind w:left="0"/>
        <w:jc w:val="left"/>
      </w:pPr>
    </w:p>
    <w:p w:rsidR="00A862C8" w:rsidRDefault="007D07D6">
      <w:pPr>
        <w:pStyle w:val="Paragrafoelenco"/>
        <w:numPr>
          <w:ilvl w:val="0"/>
          <w:numId w:val="4"/>
        </w:numPr>
        <w:tabs>
          <w:tab w:val="left" w:pos="563"/>
        </w:tabs>
        <w:ind w:right="163"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w:t>
      </w:r>
      <w:r>
        <w:rPr>
          <w:spacing w:val="-12"/>
        </w:rPr>
        <w:t xml:space="preserve"> </w:t>
      </w:r>
      <w:r>
        <w:t>B).</w:t>
      </w:r>
    </w:p>
    <w:p w:rsidR="00A862C8" w:rsidRDefault="00A862C8">
      <w:pPr>
        <w:pStyle w:val="Corpotesto"/>
        <w:ind w:left="0"/>
        <w:jc w:val="left"/>
      </w:pPr>
    </w:p>
    <w:p w:rsidR="00A862C8" w:rsidRDefault="007D07D6">
      <w:pPr>
        <w:pStyle w:val="Paragrafoelenco"/>
        <w:numPr>
          <w:ilvl w:val="0"/>
          <w:numId w:val="4"/>
        </w:numPr>
        <w:tabs>
          <w:tab w:val="left" w:pos="515"/>
        </w:tabs>
        <w:ind w:right="169" w:firstLine="0"/>
        <w:jc w:val="both"/>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Pr>
          <w:spacing w:val="-11"/>
        </w:rPr>
        <w:t xml:space="preserve"> </w:t>
      </w:r>
      <w:r>
        <w:t>amministrativo.</w:t>
      </w:r>
    </w:p>
    <w:p w:rsidR="00A862C8" w:rsidRDefault="00A862C8">
      <w:pPr>
        <w:pStyle w:val="Corpotesto"/>
        <w:ind w:left="0"/>
        <w:jc w:val="left"/>
      </w:pPr>
    </w:p>
    <w:p w:rsidR="00A862C8" w:rsidRDefault="007D07D6">
      <w:pPr>
        <w:pStyle w:val="Paragrafoelenco"/>
        <w:numPr>
          <w:ilvl w:val="0"/>
          <w:numId w:val="4"/>
        </w:numPr>
        <w:tabs>
          <w:tab w:val="left" w:pos="544"/>
        </w:tabs>
        <w:spacing w:before="1"/>
        <w:ind w:right="165"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w:t>
      </w:r>
      <w:r>
        <w:rPr>
          <w:spacing w:val="2"/>
        </w:rPr>
        <w:t xml:space="preserve"> </w:t>
      </w:r>
      <w:r>
        <w:t>Locali.</w:t>
      </w:r>
    </w:p>
    <w:p w:rsidR="00A862C8" w:rsidRDefault="00A862C8">
      <w:pPr>
        <w:pStyle w:val="Corpotesto"/>
        <w:spacing w:before="10"/>
        <w:ind w:left="0"/>
        <w:jc w:val="left"/>
        <w:rPr>
          <w:sz w:val="21"/>
        </w:rPr>
      </w:pPr>
    </w:p>
    <w:p w:rsidR="00A862C8" w:rsidRDefault="007D07D6">
      <w:pPr>
        <w:pStyle w:val="Paragrafoelenco"/>
        <w:numPr>
          <w:ilvl w:val="0"/>
          <w:numId w:val="4"/>
        </w:numPr>
        <w:tabs>
          <w:tab w:val="left" w:pos="539"/>
        </w:tabs>
        <w:ind w:right="161" w:firstLine="0"/>
        <w:jc w:val="both"/>
      </w:pPr>
      <w:r>
        <w:rPr>
          <w:spacing w:val="-56"/>
          <w:u w:val="single"/>
        </w:rPr>
        <w:t xml:space="preserve"> </w:t>
      </w: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w:t>
      </w:r>
      <w:proofErr w:type="gramStart"/>
      <w:r>
        <w:t>al  modello</w:t>
      </w:r>
      <w:proofErr w:type="gramEnd"/>
      <w:r>
        <w:t xml:space="preserve"> allegato all’O.M. sulla mobilità del</w:t>
      </w:r>
      <w:r>
        <w:rPr>
          <w:spacing w:val="-4"/>
        </w:rPr>
        <w:t xml:space="preserve"> </w:t>
      </w:r>
      <w:r>
        <w:t>personale.</w:t>
      </w:r>
    </w:p>
    <w:p w:rsidR="00A862C8" w:rsidRDefault="007D07D6">
      <w:pPr>
        <w:pStyle w:val="Corpotesto"/>
        <w:spacing w:before="2"/>
        <w:ind w:right="160"/>
      </w:pPr>
      <w:r>
        <w:rPr>
          <w:u w:val="single"/>
        </w:rPr>
        <w:t>Ai fini della maturazione una tantum del punteggio</w:t>
      </w:r>
      <w:r>
        <w:t xml:space="preserve"> è utile un triennio compreso nel periodo intercorrente tra le domande di mobilità per </w:t>
      </w:r>
      <w:proofErr w:type="spellStart"/>
      <w:r>
        <w:t>l’a.s.</w:t>
      </w:r>
      <w:proofErr w:type="spellEnd"/>
      <w:r>
        <w:t xml:space="preserve"> 2000/2001 e quelle per l’anno scolastico 2007/2008.</w:t>
      </w:r>
    </w:p>
    <w:p w:rsidR="00A862C8" w:rsidRDefault="007D07D6">
      <w:pPr>
        <w:pStyle w:val="Corpotesto"/>
        <w:ind w:right="162"/>
      </w:pPr>
      <w:r>
        <w:t>Con le domande di mobilità per l’anno scolastico 2007/2008 si è, infatti, concluso il periodo utile per l’acquisizione del punteggio aggiuntivo a seguito della maturazione del</w:t>
      </w:r>
      <w:r>
        <w:rPr>
          <w:spacing w:val="-2"/>
        </w:rPr>
        <w:t xml:space="preserve"> </w:t>
      </w:r>
      <w:r>
        <w:t>triennio.</w:t>
      </w:r>
    </w:p>
    <w:p w:rsidR="00A862C8" w:rsidRDefault="007D07D6">
      <w:pPr>
        <w:pStyle w:val="Corpotesto"/>
        <w:ind w:right="161"/>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A862C8" w:rsidRDefault="007D07D6">
      <w:pPr>
        <w:pStyle w:val="Corpotesto"/>
        <w:ind w:right="162"/>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rsidR="00A862C8" w:rsidRDefault="00A862C8">
      <w:pPr>
        <w:pStyle w:val="Corpotesto"/>
        <w:spacing w:before="11"/>
        <w:ind w:left="0"/>
        <w:jc w:val="left"/>
        <w:rPr>
          <w:sz w:val="21"/>
        </w:rPr>
      </w:pPr>
    </w:p>
    <w:p w:rsidR="00A862C8" w:rsidRDefault="007D07D6">
      <w:pPr>
        <w:pStyle w:val="Paragrafoelenco"/>
        <w:numPr>
          <w:ilvl w:val="0"/>
          <w:numId w:val="3"/>
        </w:numPr>
        <w:tabs>
          <w:tab w:val="left" w:pos="342"/>
        </w:tabs>
        <w:ind w:left="341"/>
      </w:pPr>
      <w:r>
        <w:t>domanda condizionata di trasferimento in quanto individuati</w:t>
      </w:r>
      <w:r>
        <w:rPr>
          <w:spacing w:val="-6"/>
        </w:rPr>
        <w:t xml:space="preserve"> </w:t>
      </w:r>
      <w:r>
        <w:t>soprannumerari;</w:t>
      </w:r>
    </w:p>
    <w:p w:rsidR="00A862C8" w:rsidRDefault="00A862C8">
      <w:pPr>
        <w:pStyle w:val="Corpotesto"/>
        <w:ind w:left="0"/>
        <w:jc w:val="left"/>
      </w:pPr>
    </w:p>
    <w:p w:rsidR="00A862C8" w:rsidRDefault="007D07D6">
      <w:pPr>
        <w:pStyle w:val="Paragrafoelenco"/>
        <w:numPr>
          <w:ilvl w:val="0"/>
          <w:numId w:val="3"/>
        </w:numPr>
        <w:tabs>
          <w:tab w:val="left" w:pos="349"/>
        </w:tabs>
        <w:ind w:right="162" w:firstLine="0"/>
      </w:pPr>
      <w:r>
        <w:t>domanda di rientro nella scuola di precedente titolarità nel quinquennio di fruizione del diritto alla precedenza di cui ai punti II e IV dell’art. 7, comma 1 del</w:t>
      </w:r>
      <w:r>
        <w:rPr>
          <w:spacing w:val="-2"/>
        </w:rPr>
        <w:t xml:space="preserve"> </w:t>
      </w:r>
      <w:r>
        <w:t>CCNI.</w:t>
      </w:r>
    </w:p>
    <w:p w:rsidR="00A862C8" w:rsidRDefault="00A862C8">
      <w:pPr>
        <w:pStyle w:val="Corpotesto"/>
        <w:ind w:left="0"/>
        <w:jc w:val="left"/>
      </w:pPr>
    </w:p>
    <w:p w:rsidR="00A862C8" w:rsidRDefault="007D07D6">
      <w:pPr>
        <w:pStyle w:val="Corpotesto"/>
        <w:ind w:right="168"/>
      </w:pPr>
      <w:r>
        <w:t>Tale punteggio, una volta acquisito, si perde esclusivamente nel caso in cui si ottenga, a seguito di domanda volontaria in ambito provinciale, il trasferimento, il passaggio o l’assegnazione provvisoria.</w:t>
      </w:r>
    </w:p>
    <w:p w:rsidR="00A862C8" w:rsidRDefault="007D07D6">
      <w:pPr>
        <w:pStyle w:val="Corpotesto"/>
        <w:ind w:right="159"/>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A862C8" w:rsidRDefault="007D07D6">
      <w:pPr>
        <w:pStyle w:val="Corpotesto"/>
        <w:spacing w:before="1"/>
        <w:ind w:right="166"/>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rsidR="00A862C8" w:rsidRDefault="007D07D6">
      <w:pPr>
        <w:pStyle w:val="Corpotesto"/>
        <w:ind w:right="166"/>
      </w:pPr>
      <w:r>
        <w:t>In ogni caso la sola presentazione della domanda di mobilità, anche in ambito provinciale, non determina la perdita del punteggio aggiuntivo una volta che lo stesso è stato acquisito.</w:t>
      </w:r>
    </w:p>
    <w:p w:rsidR="00A862C8" w:rsidRDefault="00A862C8">
      <w:pPr>
        <w:pStyle w:val="Corpotesto"/>
        <w:ind w:left="0"/>
        <w:jc w:val="left"/>
      </w:pPr>
    </w:p>
    <w:p w:rsidR="00A862C8" w:rsidRDefault="007D07D6">
      <w:pPr>
        <w:pStyle w:val="Paragrafoelenco"/>
        <w:numPr>
          <w:ilvl w:val="0"/>
          <w:numId w:val="4"/>
        </w:numPr>
        <w:tabs>
          <w:tab w:val="left" w:pos="542"/>
        </w:tabs>
        <w:spacing w:before="1"/>
        <w:ind w:right="161" w:firstLine="0"/>
        <w:jc w:val="both"/>
      </w:pPr>
      <w:r>
        <w:rPr>
          <w:spacing w:val="-56"/>
          <w:u w:val="single"/>
        </w:rPr>
        <w:t xml:space="preserve"> </w:t>
      </w: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w:t>
      </w:r>
      <w:r>
        <w:rPr>
          <w:spacing w:val="-12"/>
        </w:rPr>
        <w:t xml:space="preserve"> </w:t>
      </w:r>
      <w:r>
        <w:t>figlio).</w:t>
      </w:r>
    </w:p>
    <w:p w:rsidR="00A862C8" w:rsidRDefault="00A862C8">
      <w:pPr>
        <w:jc w:val="both"/>
        <w:sectPr w:rsidR="00A862C8">
          <w:headerReference w:type="default" r:id="rId9"/>
          <w:pgSz w:w="11910" w:h="16840"/>
          <w:pgMar w:top="1100" w:right="400" w:bottom="280" w:left="640" w:header="769" w:footer="0" w:gutter="0"/>
          <w:cols w:space="720"/>
        </w:sectPr>
      </w:pPr>
    </w:p>
    <w:p w:rsidR="00A862C8" w:rsidRDefault="007D07D6">
      <w:pPr>
        <w:spacing w:before="86"/>
        <w:ind w:left="212"/>
        <w:rPr>
          <w:b/>
        </w:rPr>
      </w:pPr>
      <w:r>
        <w:rPr>
          <w:b/>
        </w:rPr>
        <w:lastRenderedPageBreak/>
        <w:t>NOTE:</w:t>
      </w:r>
    </w:p>
    <w:p w:rsidR="00A862C8" w:rsidRDefault="00A862C8">
      <w:pPr>
        <w:pStyle w:val="Corpotesto"/>
        <w:spacing w:before="7"/>
        <w:ind w:left="0"/>
        <w:jc w:val="left"/>
        <w:rPr>
          <w:b/>
          <w:sz w:val="21"/>
        </w:rPr>
      </w:pPr>
    </w:p>
    <w:p w:rsidR="00A862C8" w:rsidRDefault="007D07D6">
      <w:pPr>
        <w:pStyle w:val="Paragrafoelenco"/>
        <w:numPr>
          <w:ilvl w:val="1"/>
          <w:numId w:val="4"/>
        </w:numPr>
        <w:tabs>
          <w:tab w:val="left" w:pos="532"/>
        </w:tabs>
        <w:ind w:right="160"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ed</w:t>
      </w:r>
      <w:r>
        <w:rPr>
          <w:b/>
          <w:spacing w:val="-13"/>
        </w:rPr>
        <w:t xml:space="preserve"> </w:t>
      </w:r>
      <w:r>
        <w:rPr>
          <w:b/>
        </w:rPr>
        <w:t>integrazioni.</w:t>
      </w:r>
    </w:p>
    <w:p w:rsidR="00A862C8" w:rsidRDefault="00A862C8">
      <w:pPr>
        <w:pStyle w:val="Corpotesto"/>
        <w:spacing w:before="1"/>
        <w:ind w:left="0"/>
        <w:jc w:val="left"/>
        <w:rPr>
          <w:b/>
        </w:rPr>
      </w:pPr>
    </w:p>
    <w:p w:rsidR="00A862C8" w:rsidRDefault="007D07D6">
      <w:pPr>
        <w:pStyle w:val="Paragrafoelenco"/>
        <w:numPr>
          <w:ilvl w:val="1"/>
          <w:numId w:val="4"/>
        </w:numPr>
        <w:tabs>
          <w:tab w:val="left" w:pos="532"/>
        </w:tabs>
        <w:ind w:right="169" w:firstLine="0"/>
        <w:jc w:val="both"/>
      </w:pPr>
      <w:proofErr w:type="gramStart"/>
      <w:r>
        <w:rPr>
          <w:u w:val="single"/>
        </w:rPr>
        <w:t>E'</w:t>
      </w:r>
      <w:proofErr w:type="gramEnd"/>
      <w:r>
        <w:rPr>
          <w:u w:val="single"/>
        </w:rPr>
        <w:t xml:space="preserve"> valutato il periodo coperto da decorrenza giuridica della nomina purché sia stato prestato effettivo servizio nello stesso profilo professionale. Sono comunque valutati con il punteggio previsto dalla presente voce i seguenti</w:t>
      </w:r>
      <w:r>
        <w:rPr>
          <w:spacing w:val="-34"/>
          <w:u w:val="single"/>
        </w:rPr>
        <w:t xml:space="preserve"> </w:t>
      </w:r>
      <w:r>
        <w:rPr>
          <w:u w:val="single"/>
        </w:rPr>
        <w:t>servizi:</w:t>
      </w:r>
    </w:p>
    <w:p w:rsidR="00A862C8" w:rsidRDefault="00A862C8">
      <w:pPr>
        <w:pStyle w:val="Corpotesto"/>
        <w:ind w:left="0"/>
        <w:jc w:val="left"/>
        <w:rPr>
          <w:sz w:val="14"/>
        </w:rPr>
      </w:pPr>
    </w:p>
    <w:p w:rsidR="00A862C8" w:rsidRDefault="007D07D6">
      <w:pPr>
        <w:pStyle w:val="Paragrafoelenco"/>
        <w:numPr>
          <w:ilvl w:val="0"/>
          <w:numId w:val="2"/>
        </w:numPr>
        <w:tabs>
          <w:tab w:val="left" w:pos="388"/>
        </w:tabs>
        <w:spacing w:before="92"/>
        <w:ind w:right="168" w:firstLine="0"/>
      </w:pPr>
      <w:r>
        <w:t xml:space="preserve">il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w:t>
      </w:r>
      <w:r>
        <w:rPr>
          <w:spacing w:val="-9"/>
        </w:rPr>
        <w:t xml:space="preserve"> </w:t>
      </w:r>
      <w:r>
        <w:t>312/80;</w:t>
      </w:r>
    </w:p>
    <w:p w:rsidR="00A862C8" w:rsidRDefault="007D07D6">
      <w:pPr>
        <w:pStyle w:val="Paragrafoelenco"/>
        <w:numPr>
          <w:ilvl w:val="0"/>
          <w:numId w:val="2"/>
        </w:numPr>
        <w:tabs>
          <w:tab w:val="left" w:pos="361"/>
        </w:tabs>
        <w:spacing w:before="1"/>
        <w:ind w:right="162"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w:t>
      </w:r>
      <w:r>
        <w:rPr>
          <w:spacing w:val="-4"/>
        </w:rPr>
        <w:t xml:space="preserve"> </w:t>
      </w:r>
      <w:r>
        <w:t>provvisoria;</w:t>
      </w:r>
    </w:p>
    <w:p w:rsidR="00A862C8" w:rsidRDefault="007D07D6">
      <w:pPr>
        <w:pStyle w:val="Paragrafoelenco"/>
        <w:numPr>
          <w:ilvl w:val="0"/>
          <w:numId w:val="2"/>
        </w:numPr>
        <w:tabs>
          <w:tab w:val="left" w:pos="376"/>
        </w:tabs>
        <w:ind w:right="166"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rsidR="00A862C8" w:rsidRDefault="007D07D6">
      <w:pPr>
        <w:pStyle w:val="Paragrafoelenco"/>
        <w:numPr>
          <w:ilvl w:val="0"/>
          <w:numId w:val="2"/>
        </w:numPr>
        <w:tabs>
          <w:tab w:val="left" w:pos="352"/>
        </w:tabs>
        <w:spacing w:before="1"/>
        <w:ind w:right="166"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Pr>
          <w:spacing w:val="-6"/>
        </w:rPr>
        <w:t xml:space="preserve"> </w:t>
      </w:r>
      <w:r>
        <w:t>periferica;</w:t>
      </w:r>
    </w:p>
    <w:p w:rsidR="00A862C8" w:rsidRDefault="007D07D6">
      <w:pPr>
        <w:pStyle w:val="Paragrafoelenco"/>
        <w:numPr>
          <w:ilvl w:val="0"/>
          <w:numId w:val="2"/>
        </w:numPr>
        <w:tabs>
          <w:tab w:val="left" w:pos="344"/>
        </w:tabs>
        <w:ind w:right="164" w:firstLine="0"/>
      </w:pPr>
      <w:r>
        <w:t>il servizio prestato dal personale inidoneo durante il periodo di collocamento fuori ruolo ai sensi dell’art. 23, comma 5, del C.C.N.L. sottoscritto il 4 agosto 1995 in mansioni parziali del profilo di appartenenza o in altro profilo comunque</w:t>
      </w:r>
      <w:r>
        <w:rPr>
          <w:spacing w:val="-1"/>
        </w:rPr>
        <w:t xml:space="preserve"> </w:t>
      </w:r>
      <w:r>
        <w:t>coerenti;</w:t>
      </w:r>
    </w:p>
    <w:p w:rsidR="00A862C8" w:rsidRDefault="007D07D6">
      <w:pPr>
        <w:pStyle w:val="Paragrafoelenco"/>
        <w:numPr>
          <w:ilvl w:val="0"/>
          <w:numId w:val="2"/>
        </w:numPr>
        <w:tabs>
          <w:tab w:val="left" w:pos="371"/>
        </w:tabs>
        <w:ind w:right="162" w:firstLine="0"/>
      </w:pPr>
      <w:r>
        <w:t xml:space="preserve">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collaboratore amministrativo, il servizio prestato nei ruoli degli applicati di segreteria e dei</w:t>
      </w:r>
      <w:r>
        <w:rPr>
          <w:spacing w:val="-7"/>
        </w:rPr>
        <w:t xml:space="preserve"> </w:t>
      </w:r>
      <w:r>
        <w:t>magazzinieri);</w:t>
      </w:r>
    </w:p>
    <w:p w:rsidR="00A862C8" w:rsidRDefault="007D07D6">
      <w:pPr>
        <w:pStyle w:val="Paragrafoelenco"/>
        <w:numPr>
          <w:ilvl w:val="0"/>
          <w:numId w:val="2"/>
        </w:numPr>
        <w:tabs>
          <w:tab w:val="left" w:pos="349"/>
        </w:tabs>
        <w:ind w:right="172" w:firstLine="0"/>
      </w:pPr>
      <w:r>
        <w:t>per l’attribuzione del punteggio relativo al servizio effettivamente prestato nelle scuole o istituti situati nelle piccole isole si prescinde dal requisito della residenza in</w:t>
      </w:r>
      <w:r>
        <w:rPr>
          <w:spacing w:val="-2"/>
        </w:rPr>
        <w:t xml:space="preserve"> </w:t>
      </w:r>
      <w:r>
        <w:t>sede;</w:t>
      </w:r>
    </w:p>
    <w:p w:rsidR="00A862C8" w:rsidRDefault="007D07D6">
      <w:pPr>
        <w:pStyle w:val="Paragrafoelenco"/>
        <w:numPr>
          <w:ilvl w:val="0"/>
          <w:numId w:val="2"/>
        </w:numPr>
        <w:tabs>
          <w:tab w:val="left" w:pos="347"/>
        </w:tabs>
        <w:ind w:right="165" w:firstLine="0"/>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w:t>
      </w:r>
      <w:r>
        <w:rPr>
          <w:spacing w:val="-14"/>
        </w:rPr>
        <w:t xml:space="preserve"> </w:t>
      </w:r>
      <w:r>
        <w:t>studio;</w:t>
      </w:r>
    </w:p>
    <w:p w:rsidR="00A862C8" w:rsidRDefault="007D07D6">
      <w:pPr>
        <w:pStyle w:val="Paragrafoelenco"/>
        <w:numPr>
          <w:ilvl w:val="0"/>
          <w:numId w:val="2"/>
        </w:numPr>
        <w:tabs>
          <w:tab w:val="left" w:pos="337"/>
        </w:tabs>
        <w:spacing w:line="251" w:lineRule="exact"/>
        <w:ind w:left="336" w:hanging="125"/>
      </w:pPr>
      <w:r>
        <w:t>per l'attribuzione dei punteggi previsti per l'anzianità di servizio - punto I, lettere A), B),</w:t>
      </w:r>
      <w:r>
        <w:rPr>
          <w:spacing w:val="-11"/>
        </w:rPr>
        <w:t xml:space="preserve"> </w:t>
      </w:r>
      <w:r>
        <w:t>C),</w:t>
      </w:r>
    </w:p>
    <w:p w:rsidR="00A862C8" w:rsidRDefault="00A862C8">
      <w:pPr>
        <w:pStyle w:val="Corpotesto"/>
        <w:ind w:left="0"/>
        <w:jc w:val="left"/>
      </w:pPr>
    </w:p>
    <w:p w:rsidR="00A862C8" w:rsidRDefault="007D07D6">
      <w:pPr>
        <w:pStyle w:val="Corpotesto"/>
        <w:spacing w:before="1"/>
        <w:ind w:right="161"/>
      </w:pPr>
      <w:r>
        <w:t xml:space="preserve">D) </w:t>
      </w:r>
      <w:r>
        <w:rPr>
          <w:u w:val="single"/>
        </w:rPr>
        <w:t>agli insegnanti elementari collocati permanentemente fuori ruolo,</w:t>
      </w:r>
      <w:r>
        <w:t xml:space="preserve"> ai sensi dell’art. 21, della legge 9.8.1978, n. 463 è valutato il servizio prestato nella carriera di appartenenza, sia in qualità di insegnante elementare sia con mansioni di responsabile amministrativo;</w:t>
      </w:r>
    </w:p>
    <w:p w:rsidR="00A862C8" w:rsidRDefault="007D07D6">
      <w:pPr>
        <w:pStyle w:val="Paragrafoelenco"/>
        <w:numPr>
          <w:ilvl w:val="0"/>
          <w:numId w:val="2"/>
        </w:numPr>
        <w:tabs>
          <w:tab w:val="left" w:pos="354"/>
        </w:tabs>
        <w:spacing w:before="1"/>
        <w:ind w:right="164" w:firstLine="0"/>
      </w:pPr>
      <w:r>
        <w:t>in applicazione dell’art. 3, comma 6, dell’accordo A.R.A.N. / OO.SS. del 20/7/2000 sottoscritto ai sensi dell’art. 8, della Legge n. 124/99 recepito con D.M. 5.4.2001, il servizio prestato dai collaboratori scolastici negli asili nido degli Enti</w:t>
      </w:r>
      <w:r>
        <w:rPr>
          <w:spacing w:val="23"/>
        </w:rPr>
        <w:t xml:space="preserve"> </w:t>
      </w:r>
      <w:r>
        <w:t>Locali</w:t>
      </w:r>
      <w:r>
        <w:rPr>
          <w:spacing w:val="20"/>
        </w:rPr>
        <w:t xml:space="preserve"> </w:t>
      </w:r>
      <w:r>
        <w:t>è</w:t>
      </w:r>
      <w:r>
        <w:rPr>
          <w:spacing w:val="22"/>
        </w:rPr>
        <w:t xml:space="preserve"> </w:t>
      </w:r>
      <w:r>
        <w:t>assimilato</w:t>
      </w:r>
      <w:r>
        <w:rPr>
          <w:spacing w:val="19"/>
        </w:rPr>
        <w:t xml:space="preserve"> </w:t>
      </w:r>
      <w:r>
        <w:t>a</w:t>
      </w:r>
      <w:r>
        <w:rPr>
          <w:spacing w:val="19"/>
        </w:rPr>
        <w:t xml:space="preserve"> </w:t>
      </w:r>
      <w:r>
        <w:t>tutti</w:t>
      </w:r>
      <w:r>
        <w:rPr>
          <w:spacing w:val="22"/>
        </w:rPr>
        <w:t xml:space="preserve"> </w:t>
      </w:r>
      <w:r>
        <w:t>gli</w:t>
      </w:r>
      <w:r>
        <w:rPr>
          <w:spacing w:val="23"/>
        </w:rPr>
        <w:t xml:space="preserve"> </w:t>
      </w:r>
      <w:r>
        <w:t>effetti</w:t>
      </w:r>
      <w:r>
        <w:rPr>
          <w:spacing w:val="27"/>
        </w:rPr>
        <w:t xml:space="preserve"> </w:t>
      </w:r>
      <w:r>
        <w:t>a</w:t>
      </w:r>
      <w:r>
        <w:rPr>
          <w:spacing w:val="20"/>
        </w:rPr>
        <w:t xml:space="preserve"> </w:t>
      </w:r>
      <w:r>
        <w:t>quello</w:t>
      </w:r>
      <w:r>
        <w:rPr>
          <w:spacing w:val="22"/>
        </w:rPr>
        <w:t xml:space="preserve"> </w:t>
      </w:r>
      <w:r>
        <w:t>prestato</w:t>
      </w:r>
      <w:r>
        <w:rPr>
          <w:spacing w:val="22"/>
        </w:rPr>
        <w:t xml:space="preserve"> </w:t>
      </w:r>
      <w:r>
        <w:t>nelle</w:t>
      </w:r>
      <w:r>
        <w:rPr>
          <w:spacing w:val="22"/>
        </w:rPr>
        <w:t xml:space="preserve"> </w:t>
      </w:r>
      <w:r>
        <w:t>scuole</w:t>
      </w:r>
      <w:r>
        <w:rPr>
          <w:spacing w:val="22"/>
        </w:rPr>
        <w:t xml:space="preserve"> </w:t>
      </w:r>
      <w:r>
        <w:t>dell’infanzia,</w:t>
      </w:r>
      <w:r>
        <w:rPr>
          <w:spacing w:val="22"/>
        </w:rPr>
        <w:t xml:space="preserve"> </w:t>
      </w:r>
      <w:r>
        <w:t>primarie</w:t>
      </w:r>
      <w:r>
        <w:rPr>
          <w:spacing w:val="22"/>
        </w:rPr>
        <w:t xml:space="preserve"> </w:t>
      </w:r>
      <w:r>
        <w:t>o</w:t>
      </w:r>
      <w:r>
        <w:rPr>
          <w:spacing w:val="20"/>
        </w:rPr>
        <w:t xml:space="preserve"> </w:t>
      </w:r>
      <w:r>
        <w:t>secondarie</w:t>
      </w:r>
      <w:r>
        <w:rPr>
          <w:spacing w:val="20"/>
        </w:rPr>
        <w:t xml:space="preserve"> </w:t>
      </w:r>
      <w:r>
        <w:t>di</w:t>
      </w:r>
      <w:r>
        <w:rPr>
          <w:spacing w:val="22"/>
        </w:rPr>
        <w:t xml:space="preserve"> </w:t>
      </w:r>
      <w:r>
        <w:t>I</w:t>
      </w:r>
      <w:r>
        <w:rPr>
          <w:spacing w:val="18"/>
        </w:rPr>
        <w:t xml:space="preserve"> </w:t>
      </w:r>
      <w:r>
        <w:t>e</w:t>
      </w:r>
      <w:r>
        <w:rPr>
          <w:spacing w:val="22"/>
        </w:rPr>
        <w:t xml:space="preserve"> </w:t>
      </w:r>
      <w:r>
        <w:t>II</w:t>
      </w:r>
    </w:p>
    <w:p w:rsidR="00A862C8" w:rsidRDefault="00A862C8">
      <w:pPr>
        <w:jc w:val="both"/>
        <w:sectPr w:rsidR="00A862C8">
          <w:pgSz w:w="11910" w:h="16840"/>
          <w:pgMar w:top="1100" w:right="400" w:bottom="280" w:left="640" w:header="769" w:footer="0" w:gutter="0"/>
          <w:cols w:space="720"/>
        </w:sectPr>
      </w:pPr>
    </w:p>
    <w:p w:rsidR="00A862C8" w:rsidRDefault="007D07D6">
      <w:pPr>
        <w:pStyle w:val="Corpotesto"/>
        <w:spacing w:before="81"/>
        <w:jc w:val="left"/>
      </w:pPr>
      <w:r>
        <w:lastRenderedPageBreak/>
        <w:t>grado degli stessi Enti, considerato che l’assegnazione ad una tipologia di scuola era disposta sulla base di un’unica graduatoria in relazione alle esigenze di servizio dell’ente stesso.</w:t>
      </w:r>
    </w:p>
    <w:p w:rsidR="00A862C8" w:rsidRDefault="007D07D6">
      <w:pPr>
        <w:pStyle w:val="Corpotesto"/>
        <w:spacing w:before="1"/>
        <w:jc w:val="left"/>
      </w:pPr>
      <w:r>
        <w:t>Tali servizi sono riconosciuti nelle lettere A) e B);</w:t>
      </w:r>
    </w:p>
    <w:p w:rsidR="00A862C8" w:rsidRDefault="007D07D6">
      <w:pPr>
        <w:pStyle w:val="Paragrafoelenco"/>
        <w:numPr>
          <w:ilvl w:val="0"/>
          <w:numId w:val="2"/>
        </w:numPr>
        <w:tabs>
          <w:tab w:val="left" w:pos="337"/>
        </w:tabs>
        <w:spacing w:before="1"/>
        <w:ind w:left="336" w:hanging="125"/>
        <w:jc w:val="left"/>
      </w:pPr>
      <w:r>
        <w:t>per ogni anno prestato nei Paesi in via di sviluppo il punteggio è</w:t>
      </w:r>
      <w:r>
        <w:rPr>
          <w:spacing w:val="-9"/>
        </w:rPr>
        <w:t xml:space="preserve"> </w:t>
      </w:r>
      <w:r>
        <w:t>raddoppiato.</w:t>
      </w:r>
    </w:p>
    <w:p w:rsidR="00A862C8" w:rsidRDefault="00A862C8">
      <w:pPr>
        <w:pStyle w:val="Corpotesto"/>
        <w:spacing w:before="1"/>
        <w:ind w:left="0"/>
        <w:jc w:val="left"/>
      </w:pPr>
    </w:p>
    <w:p w:rsidR="00A862C8" w:rsidRDefault="007D07D6">
      <w:pPr>
        <w:pStyle w:val="Paragrafoelenco"/>
        <w:numPr>
          <w:ilvl w:val="1"/>
          <w:numId w:val="4"/>
        </w:numPr>
        <w:tabs>
          <w:tab w:val="left" w:pos="532"/>
        </w:tabs>
        <w:ind w:right="166" w:firstLine="0"/>
        <w:jc w:val="both"/>
      </w:pPr>
      <w:r>
        <w:rPr>
          <w:u w:val="single"/>
        </w:rPr>
        <w:t xml:space="preserve">La valutazione del servizio </w:t>
      </w:r>
      <w:proofErr w:type="spellStart"/>
      <w:r>
        <w:rPr>
          <w:u w:val="single"/>
        </w:rPr>
        <w:t>pre</w:t>
      </w:r>
      <w:proofErr w:type="spellEnd"/>
      <w:r>
        <w:rPr>
          <w:u w:val="single"/>
        </w:rPr>
        <w:t>-ruolo,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w:t>
      </w:r>
      <w:r>
        <w:rPr>
          <w:spacing w:val="-5"/>
        </w:rPr>
        <w:t xml:space="preserve"> </w:t>
      </w:r>
      <w:r>
        <w:t>(2/3).</w:t>
      </w:r>
    </w:p>
    <w:p w:rsidR="00A862C8" w:rsidRDefault="007D07D6">
      <w:pPr>
        <w:pStyle w:val="Corpotesto"/>
        <w:spacing w:line="252" w:lineRule="exact"/>
      </w:pPr>
      <w:r>
        <w:t>Con il punteggio previsto dalla presente voce vanno valutati i seguenti servizi o periodi:</w:t>
      </w:r>
    </w:p>
    <w:p w:rsidR="00A862C8" w:rsidRDefault="007D07D6">
      <w:pPr>
        <w:pStyle w:val="Paragrafoelenco"/>
        <w:numPr>
          <w:ilvl w:val="0"/>
          <w:numId w:val="2"/>
        </w:numPr>
        <w:tabs>
          <w:tab w:val="left" w:pos="337"/>
        </w:tabs>
        <w:spacing w:line="252" w:lineRule="exact"/>
        <w:ind w:left="336" w:hanging="125"/>
      </w:pPr>
      <w:r>
        <w:t>il servizio di ruolo prestato in qualità di</w:t>
      </w:r>
      <w:r>
        <w:rPr>
          <w:spacing w:val="-4"/>
        </w:rPr>
        <w:t xml:space="preserve"> </w:t>
      </w:r>
      <w:r>
        <w:t>docente;</w:t>
      </w:r>
    </w:p>
    <w:p w:rsidR="00A862C8" w:rsidRDefault="007D07D6">
      <w:pPr>
        <w:pStyle w:val="Paragrafoelenco"/>
        <w:numPr>
          <w:ilvl w:val="0"/>
          <w:numId w:val="2"/>
        </w:numPr>
        <w:tabs>
          <w:tab w:val="left" w:pos="354"/>
        </w:tabs>
        <w:spacing w:before="1"/>
        <w:ind w:right="165" w:firstLine="0"/>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w:t>
      </w:r>
      <w:r>
        <w:rPr>
          <w:spacing w:val="-18"/>
        </w:rPr>
        <w:t xml:space="preserve"> </w:t>
      </w:r>
      <w:r>
        <w:t>prova;</w:t>
      </w:r>
    </w:p>
    <w:p w:rsidR="00A862C8" w:rsidRDefault="007D07D6">
      <w:pPr>
        <w:pStyle w:val="Paragrafoelenco"/>
        <w:numPr>
          <w:ilvl w:val="0"/>
          <w:numId w:val="2"/>
        </w:numPr>
        <w:tabs>
          <w:tab w:val="left" w:pos="366"/>
        </w:tabs>
        <w:ind w:right="159" w:firstLine="0"/>
        <w:rPr>
          <w:b/>
        </w:rPr>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w:t>
      </w:r>
      <w:r>
        <w:rPr>
          <w:b/>
          <w:spacing w:val="-12"/>
        </w:rPr>
        <w:t xml:space="preserve"> </w:t>
      </w:r>
      <w:r>
        <w:rPr>
          <w:b/>
        </w:rPr>
        <w:t>normative.</w:t>
      </w:r>
    </w:p>
    <w:p w:rsidR="00A862C8" w:rsidRDefault="00A862C8">
      <w:pPr>
        <w:pStyle w:val="Corpotesto"/>
        <w:spacing w:before="10"/>
        <w:ind w:left="0"/>
        <w:jc w:val="left"/>
        <w:rPr>
          <w:b/>
          <w:sz w:val="21"/>
        </w:rPr>
      </w:pPr>
    </w:p>
    <w:p w:rsidR="00A862C8" w:rsidRDefault="007D07D6">
      <w:pPr>
        <w:pStyle w:val="Paragrafoelenco"/>
        <w:numPr>
          <w:ilvl w:val="1"/>
          <w:numId w:val="4"/>
        </w:numPr>
        <w:tabs>
          <w:tab w:val="left" w:pos="568"/>
        </w:tabs>
        <w:ind w:right="161"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Pr>
          <w:spacing w:val="-5"/>
        </w:rPr>
        <w:t xml:space="preserve"> </w:t>
      </w:r>
      <w:r>
        <w:t>scolastico.</w:t>
      </w:r>
    </w:p>
    <w:p w:rsidR="00A862C8" w:rsidRDefault="007D07D6">
      <w:pPr>
        <w:pStyle w:val="Corpotesto"/>
        <w:spacing w:before="1"/>
        <w:ind w:right="159"/>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w:t>
      </w:r>
      <w:r>
        <w:rPr>
          <w:spacing w:val="-2"/>
        </w:rPr>
        <w:t xml:space="preserve"> </w:t>
      </w:r>
      <w:r>
        <w:t>titolarità.</w:t>
      </w:r>
    </w:p>
    <w:p w:rsidR="00A862C8" w:rsidRDefault="007D07D6">
      <w:pPr>
        <w:pStyle w:val="Corpotesto"/>
        <w:spacing w:before="2"/>
        <w:ind w:right="164"/>
      </w:pP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A862C8" w:rsidRDefault="00A862C8">
      <w:pPr>
        <w:pStyle w:val="Corpotesto"/>
        <w:ind w:left="0"/>
        <w:jc w:val="left"/>
      </w:pPr>
    </w:p>
    <w:p w:rsidR="00A862C8" w:rsidRDefault="007D07D6">
      <w:pPr>
        <w:pStyle w:val="Corpotesto"/>
        <w:ind w:right="160"/>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A862C8" w:rsidRDefault="00A862C8">
      <w:pPr>
        <w:sectPr w:rsidR="00A862C8">
          <w:pgSz w:w="11910" w:h="16840"/>
          <w:pgMar w:top="1100" w:right="400" w:bottom="280" w:left="640" w:header="769" w:footer="0" w:gutter="0"/>
          <w:cols w:space="720"/>
        </w:sectPr>
      </w:pPr>
    </w:p>
    <w:p w:rsidR="00A862C8" w:rsidRDefault="007D07D6">
      <w:pPr>
        <w:pStyle w:val="Corpotesto"/>
        <w:spacing w:before="81"/>
        <w:ind w:right="162"/>
      </w:pPr>
      <w:r>
        <w:lastRenderedPageBreak/>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 maniera:</w:t>
      </w:r>
    </w:p>
    <w:p w:rsidR="00A862C8" w:rsidRDefault="007D07D6">
      <w:pPr>
        <w:pStyle w:val="Paragrafoelenco"/>
        <w:numPr>
          <w:ilvl w:val="0"/>
          <w:numId w:val="2"/>
        </w:numPr>
        <w:tabs>
          <w:tab w:val="left" w:pos="385"/>
        </w:tabs>
        <w:spacing w:before="2"/>
        <w:ind w:right="160" w:firstLine="0"/>
      </w:pPr>
      <w:r>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w:t>
      </w:r>
      <w:r>
        <w:rPr>
          <w:spacing w:val="-6"/>
        </w:rPr>
        <w:t xml:space="preserve"> </w:t>
      </w:r>
      <w:r>
        <w:t>interessati</w:t>
      </w:r>
    </w:p>
    <w:p w:rsidR="00A862C8" w:rsidRDefault="007D07D6">
      <w:pPr>
        <w:pStyle w:val="Paragrafoelenco"/>
        <w:numPr>
          <w:ilvl w:val="0"/>
          <w:numId w:val="2"/>
        </w:numPr>
        <w:tabs>
          <w:tab w:val="left" w:pos="337"/>
        </w:tabs>
        <w:spacing w:line="252" w:lineRule="exact"/>
        <w:ind w:left="336" w:hanging="125"/>
      </w:pPr>
      <w:r>
        <w:t>lettera b) e lettera c) valgono</w:t>
      </w:r>
      <w:r>
        <w:rPr>
          <w:spacing w:val="-3"/>
        </w:rPr>
        <w:t xml:space="preserve"> </w:t>
      </w:r>
      <w:r>
        <w:t>sempre;</w:t>
      </w:r>
    </w:p>
    <w:p w:rsidR="00A862C8" w:rsidRDefault="007D07D6">
      <w:pPr>
        <w:pStyle w:val="Paragrafoelenco"/>
        <w:numPr>
          <w:ilvl w:val="0"/>
          <w:numId w:val="2"/>
        </w:numPr>
        <w:tabs>
          <w:tab w:val="left" w:pos="364"/>
        </w:tabs>
        <w:ind w:right="164" w:firstLine="0"/>
      </w:pPr>
      <w:r>
        <w:t>lettera d) (cura e assistenza dei figli minorati, etc..) vale quando il comune in cui può essere prestata l’assistenza coincide con il comune di titolarità del soprannumerario oppure è ad esso viciniore, qualora nel comune medesimo non vi siano sedi scolastiche</w:t>
      </w:r>
      <w:r>
        <w:rPr>
          <w:spacing w:val="-1"/>
        </w:rPr>
        <w:t xml:space="preserve"> </w:t>
      </w:r>
      <w:r>
        <w:t>richiedibili.</w:t>
      </w:r>
    </w:p>
    <w:p w:rsidR="00A862C8" w:rsidRDefault="007D07D6">
      <w:pPr>
        <w:pStyle w:val="Corpotesto"/>
        <w:spacing w:line="252" w:lineRule="exact"/>
      </w:pPr>
      <w:r>
        <w:t>Il punteggio così calcolato viene utilizzato anche nelle operazioni di trasferimento d’ufficio del soprannumerario.</w:t>
      </w:r>
    </w:p>
    <w:p w:rsidR="00A862C8" w:rsidRDefault="00A862C8">
      <w:pPr>
        <w:pStyle w:val="Corpotesto"/>
        <w:ind w:left="0"/>
        <w:jc w:val="left"/>
      </w:pPr>
    </w:p>
    <w:p w:rsidR="00A862C8" w:rsidRDefault="007D07D6">
      <w:pPr>
        <w:pStyle w:val="Paragrafoelenco"/>
        <w:numPr>
          <w:ilvl w:val="1"/>
          <w:numId w:val="4"/>
        </w:numPr>
        <w:tabs>
          <w:tab w:val="left" w:pos="551"/>
        </w:tabs>
        <w:ind w:right="159"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w:t>
      </w:r>
      <w:r>
        <w:rPr>
          <w:spacing w:val="-12"/>
        </w:rPr>
        <w:t xml:space="preserve"> </w:t>
      </w:r>
      <w:r>
        <w:t>loro.</w:t>
      </w:r>
    </w:p>
    <w:p w:rsidR="00A862C8" w:rsidRDefault="00A862C8">
      <w:pPr>
        <w:pStyle w:val="Corpotesto"/>
        <w:ind w:left="0"/>
        <w:jc w:val="left"/>
      </w:pPr>
    </w:p>
    <w:p w:rsidR="00A862C8" w:rsidRDefault="007D07D6">
      <w:pPr>
        <w:pStyle w:val="Corpotesto"/>
        <w:spacing w:before="1"/>
        <w:ind w:right="173"/>
      </w:pPr>
      <w:r>
        <w:t>(5 bis) Per i soli trasferimenti a domanda, le situazioni di cui al presente titolo non si valutano per i trasferimenti nell’ambito della stessa sede (per sede si intende “comune”).</w:t>
      </w:r>
    </w:p>
    <w:p w:rsidR="00A862C8" w:rsidRDefault="00A862C8">
      <w:pPr>
        <w:pStyle w:val="Corpotesto"/>
        <w:spacing w:before="2"/>
        <w:ind w:left="0"/>
        <w:jc w:val="left"/>
      </w:pPr>
    </w:p>
    <w:p w:rsidR="00A862C8" w:rsidRDefault="007D07D6">
      <w:pPr>
        <w:pStyle w:val="Paragrafoelenco"/>
        <w:numPr>
          <w:ilvl w:val="1"/>
          <w:numId w:val="4"/>
        </w:numPr>
        <w:tabs>
          <w:tab w:val="left" w:pos="550"/>
        </w:tabs>
        <w:ind w:right="171" w:firstLine="0"/>
        <w:jc w:val="both"/>
      </w:pPr>
      <w:r>
        <w:t>Il punteggio va attribuito anche per i figli che compiono i 6 anni o i 18 anni tra il 1° gennaio e il 31 dicembre dell'anno in cui si effettua il</w:t>
      </w:r>
      <w:r>
        <w:rPr>
          <w:spacing w:val="-1"/>
        </w:rPr>
        <w:t xml:space="preserve"> </w:t>
      </w:r>
      <w:r>
        <w:t>trasferimento.</w:t>
      </w:r>
    </w:p>
    <w:p w:rsidR="00A862C8" w:rsidRDefault="00A862C8">
      <w:pPr>
        <w:pStyle w:val="Corpotesto"/>
        <w:spacing w:before="11"/>
        <w:ind w:left="0"/>
        <w:jc w:val="left"/>
        <w:rPr>
          <w:sz w:val="21"/>
        </w:rPr>
      </w:pPr>
    </w:p>
    <w:p w:rsidR="00A862C8" w:rsidRDefault="007D07D6">
      <w:pPr>
        <w:pStyle w:val="Paragrafoelenco"/>
        <w:numPr>
          <w:ilvl w:val="1"/>
          <w:numId w:val="4"/>
        </w:numPr>
        <w:tabs>
          <w:tab w:val="left" w:pos="526"/>
        </w:tabs>
        <w:spacing w:line="252" w:lineRule="exact"/>
        <w:ind w:left="525" w:hanging="314"/>
      </w:pPr>
      <w:r>
        <w:t>La valutazione è attribuita nei seguenti casi:</w:t>
      </w:r>
    </w:p>
    <w:p w:rsidR="00A862C8" w:rsidRDefault="007D07D6">
      <w:pPr>
        <w:pStyle w:val="Paragrafoelenco"/>
        <w:numPr>
          <w:ilvl w:val="0"/>
          <w:numId w:val="1"/>
        </w:numPr>
        <w:tabs>
          <w:tab w:val="left" w:pos="440"/>
        </w:tabs>
        <w:spacing w:line="252" w:lineRule="exact"/>
      </w:pPr>
      <w:r>
        <w:t>figlio minorato ovvero coniuge, o genitore, ricoverati permanentemente in istituto di</w:t>
      </w:r>
      <w:r>
        <w:rPr>
          <w:spacing w:val="-9"/>
        </w:rPr>
        <w:t xml:space="preserve"> </w:t>
      </w:r>
      <w:r>
        <w:t>cura;</w:t>
      </w:r>
    </w:p>
    <w:p w:rsidR="00A862C8" w:rsidRDefault="007D07D6">
      <w:pPr>
        <w:pStyle w:val="Paragrafoelenco"/>
        <w:numPr>
          <w:ilvl w:val="0"/>
          <w:numId w:val="1"/>
        </w:numPr>
        <w:tabs>
          <w:tab w:val="left" w:pos="502"/>
        </w:tabs>
        <w:spacing w:before="1"/>
        <w:ind w:left="212" w:right="170" w:firstLine="0"/>
      </w:pPr>
      <w:r>
        <w:t>figlio minorato, ovvero coniuge, o genitore, bisognosi di cure continuative presso un istituto di cura tali da comportare la necessità di risiedere nella sede dell'istituto</w:t>
      </w:r>
      <w:r>
        <w:rPr>
          <w:spacing w:val="-4"/>
        </w:rPr>
        <w:t xml:space="preserve"> </w:t>
      </w:r>
      <w:r>
        <w:t>medesimo.</w:t>
      </w:r>
    </w:p>
    <w:p w:rsidR="00A862C8" w:rsidRDefault="00A862C8">
      <w:pPr>
        <w:pStyle w:val="Corpotesto"/>
        <w:ind w:left="0"/>
        <w:jc w:val="left"/>
      </w:pPr>
    </w:p>
    <w:p w:rsidR="00A862C8" w:rsidRDefault="007D07D6">
      <w:pPr>
        <w:pStyle w:val="Paragrafoelenco"/>
        <w:numPr>
          <w:ilvl w:val="1"/>
          <w:numId w:val="4"/>
        </w:numPr>
        <w:tabs>
          <w:tab w:val="left" w:pos="587"/>
        </w:tabs>
        <w:ind w:right="162"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w:t>
      </w:r>
      <w:r>
        <w:rPr>
          <w:spacing w:val="1"/>
        </w:rPr>
        <w:t xml:space="preserve"> </w:t>
      </w:r>
      <w:r>
        <w:t>genitori.</w:t>
      </w:r>
    </w:p>
    <w:p w:rsidR="00A862C8" w:rsidRDefault="00A862C8">
      <w:pPr>
        <w:pStyle w:val="Corpotesto"/>
        <w:ind w:left="0"/>
        <w:jc w:val="left"/>
      </w:pPr>
    </w:p>
    <w:p w:rsidR="00A862C8" w:rsidRDefault="007D07D6">
      <w:pPr>
        <w:pStyle w:val="Paragrafoelenco"/>
        <w:numPr>
          <w:ilvl w:val="1"/>
          <w:numId w:val="4"/>
        </w:numPr>
        <w:tabs>
          <w:tab w:val="left" w:pos="598"/>
        </w:tabs>
        <w:ind w:right="160" w:firstLine="0"/>
        <w:jc w:val="both"/>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w:t>
      </w:r>
      <w:proofErr w:type="gramStart"/>
      <w:r>
        <w:t>L.vo</w:t>
      </w:r>
      <w:proofErr w:type="gramEnd"/>
      <w: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w:t>
      </w:r>
      <w:r>
        <w:rPr>
          <w:spacing w:val="-4"/>
        </w:rPr>
        <w:t xml:space="preserve"> </w:t>
      </w:r>
      <w:r>
        <w:t>124/99.</w:t>
      </w:r>
    </w:p>
    <w:p w:rsidR="00A862C8" w:rsidRDefault="00A862C8">
      <w:pPr>
        <w:pStyle w:val="Corpotesto"/>
        <w:ind w:left="0"/>
        <w:jc w:val="left"/>
      </w:pPr>
    </w:p>
    <w:p w:rsidR="00A862C8" w:rsidRDefault="007D07D6">
      <w:pPr>
        <w:pStyle w:val="Paragrafoelenco"/>
        <w:numPr>
          <w:ilvl w:val="1"/>
          <w:numId w:val="4"/>
        </w:numPr>
        <w:tabs>
          <w:tab w:val="left" w:pos="682"/>
        </w:tabs>
        <w:spacing w:before="1"/>
        <w:ind w:right="163" w:firstLine="0"/>
        <w:jc w:val="both"/>
      </w:pPr>
      <w: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w:t>
      </w:r>
      <w:r>
        <w:rPr>
          <w:spacing w:val="-7"/>
        </w:rPr>
        <w:t xml:space="preserve"> </w:t>
      </w:r>
      <w:r>
        <w:t>124/99.</w:t>
      </w:r>
    </w:p>
    <w:p w:rsidR="00A862C8" w:rsidRDefault="00A862C8">
      <w:pPr>
        <w:jc w:val="both"/>
        <w:sectPr w:rsidR="00A862C8">
          <w:pgSz w:w="11910" w:h="16840"/>
          <w:pgMar w:top="1100" w:right="400" w:bottom="280" w:left="640" w:header="769" w:footer="0" w:gutter="0"/>
          <w:cols w:space="720"/>
        </w:sectPr>
      </w:pPr>
    </w:p>
    <w:p w:rsidR="00A862C8" w:rsidRDefault="007D07D6">
      <w:pPr>
        <w:pStyle w:val="Paragrafoelenco"/>
        <w:numPr>
          <w:ilvl w:val="1"/>
          <w:numId w:val="4"/>
        </w:numPr>
        <w:tabs>
          <w:tab w:val="left" w:pos="639"/>
        </w:tabs>
        <w:spacing w:before="81"/>
        <w:ind w:right="160" w:firstLine="0"/>
        <w:jc w:val="both"/>
      </w:pPr>
      <w:r>
        <w:lastRenderedPageBreak/>
        <w:t>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w:t>
      </w:r>
      <w:r>
        <w:rPr>
          <w:spacing w:val="-16"/>
        </w:rPr>
        <w:t xml:space="preserve"> </w:t>
      </w:r>
      <w:r>
        <w:t>continuità.</w:t>
      </w:r>
    </w:p>
    <w:sectPr w:rsidR="00A862C8" w:rsidSect="00A862C8">
      <w:pgSz w:w="11910" w:h="16840"/>
      <w:pgMar w:top="1100" w:right="400" w:bottom="280" w:left="640" w:header="7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E22" w:rsidRDefault="00574E22" w:rsidP="00A862C8">
      <w:r>
        <w:separator/>
      </w:r>
    </w:p>
  </w:endnote>
  <w:endnote w:type="continuationSeparator" w:id="0">
    <w:p w:rsidR="00574E22" w:rsidRDefault="00574E22" w:rsidP="00A8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E22" w:rsidRDefault="00574E22" w:rsidP="00A862C8">
      <w:r>
        <w:separator/>
      </w:r>
    </w:p>
  </w:footnote>
  <w:footnote w:type="continuationSeparator" w:id="0">
    <w:p w:rsidR="00574E22" w:rsidRDefault="00574E22" w:rsidP="00A86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C8" w:rsidRDefault="00574E22">
    <w:pPr>
      <w:pStyle w:val="Corpotesto"/>
      <w:spacing w:line="14" w:lineRule="auto"/>
      <w:ind w:left="0"/>
      <w:jc w:val="left"/>
      <w:rPr>
        <w:sz w:val="20"/>
      </w:rPr>
    </w:pPr>
    <w:r>
      <w:pict>
        <v:shapetype id="_x0000_t202" coordsize="21600,21600" o:spt="202" path="m,l,21600r21600,l21600,xe">
          <v:stroke joinstyle="miter"/>
          <v:path gradientshapeok="t" o:connecttype="rect"/>
        </v:shapetype>
        <v:shape id="_x0000_s2050" type="#_x0000_t202" style="position:absolute;margin-left:42.55pt;margin-top:37.45pt;width:36pt;height:10.95pt;z-index:-15935488;mso-position-horizontal-relative:page;mso-position-vertical-relative:page" filled="f" stroked="f">
          <v:textbox inset="0,0,0,0">
            <w:txbxContent>
              <w:p w:rsidR="00A862C8" w:rsidRDefault="007D07D6">
                <w:pPr>
                  <w:spacing w:before="14"/>
                  <w:ind w:left="20"/>
                  <w:rPr>
                    <w:b/>
                    <w:sz w:val="16"/>
                  </w:rPr>
                </w:pPr>
                <w:r>
                  <w:rPr>
                    <w:b/>
                    <w:sz w:val="16"/>
                  </w:rPr>
                  <w:t xml:space="preserve">Modello </w:t>
                </w:r>
                <w:r w:rsidR="00793E78">
                  <w:rPr>
                    <w:b/>
                    <w:sz w:val="16"/>
                  </w:rPr>
                  <w:t>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2C8" w:rsidRDefault="00574E22">
    <w:pPr>
      <w:pStyle w:val="Corpotesto"/>
      <w:spacing w:line="14" w:lineRule="auto"/>
      <w:ind w:left="0"/>
      <w:jc w:val="left"/>
      <w:rPr>
        <w:sz w:val="18"/>
      </w:rPr>
    </w:pPr>
    <w:r>
      <w:pict>
        <v:shapetype id="_x0000_t202" coordsize="21600,21600" o:spt="202" path="m,l,21600r21600,l21600,xe">
          <v:stroke joinstyle="miter"/>
          <v:path gradientshapeok="t" o:connecttype="rect"/>
        </v:shapetype>
        <v:shape id="_x0000_s2049" type="#_x0000_t202" style="position:absolute;margin-left:42.55pt;margin-top:37.45pt;width:36pt;height:10.95pt;z-index:-15934976;mso-position-horizontal-relative:page;mso-position-vertical-relative:page" filled="f" stroked="f">
          <v:textbox inset="0,0,0,0">
            <w:txbxContent>
              <w:p w:rsidR="00A862C8" w:rsidRDefault="007D07D6">
                <w:pPr>
                  <w:spacing w:before="14"/>
                  <w:ind w:left="20"/>
                  <w:rPr>
                    <w:b/>
                    <w:sz w:val="16"/>
                  </w:rPr>
                </w:pPr>
                <w:r>
                  <w:rPr>
                    <w:b/>
                    <w:sz w:val="16"/>
                  </w:rPr>
                  <w:t>Modello 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16A3"/>
    <w:multiLevelType w:val="hybridMultilevel"/>
    <w:tmpl w:val="61521558"/>
    <w:lvl w:ilvl="0" w:tplc="4BCC2B7C">
      <w:start w:val="1"/>
      <w:numFmt w:val="lowerLetter"/>
      <w:lvlText w:val="(%1)"/>
      <w:lvlJc w:val="left"/>
      <w:pPr>
        <w:ind w:left="212" w:hanging="342"/>
        <w:jc w:val="left"/>
      </w:pPr>
      <w:rPr>
        <w:rFonts w:ascii="Times New Roman" w:eastAsia="Times New Roman" w:hAnsi="Times New Roman" w:cs="Times New Roman" w:hint="default"/>
        <w:w w:val="100"/>
        <w:sz w:val="22"/>
        <w:szCs w:val="22"/>
        <w:lang w:val="it-IT" w:eastAsia="en-US" w:bidi="ar-SA"/>
      </w:rPr>
    </w:lvl>
    <w:lvl w:ilvl="1" w:tplc="8DE62ABA">
      <w:start w:val="1"/>
      <w:numFmt w:val="decimal"/>
      <w:lvlText w:val="(%2)"/>
      <w:lvlJc w:val="left"/>
      <w:pPr>
        <w:ind w:left="212" w:hanging="320"/>
        <w:jc w:val="left"/>
      </w:pPr>
      <w:rPr>
        <w:rFonts w:ascii="Times New Roman" w:eastAsia="Times New Roman" w:hAnsi="Times New Roman" w:cs="Times New Roman" w:hint="default"/>
        <w:w w:val="100"/>
        <w:sz w:val="22"/>
        <w:szCs w:val="22"/>
        <w:lang w:val="it-IT" w:eastAsia="en-US" w:bidi="ar-SA"/>
      </w:rPr>
    </w:lvl>
    <w:lvl w:ilvl="2" w:tplc="9EC8E49C">
      <w:numFmt w:val="bullet"/>
      <w:lvlText w:val="•"/>
      <w:lvlJc w:val="left"/>
      <w:pPr>
        <w:ind w:left="2349" w:hanging="320"/>
      </w:pPr>
      <w:rPr>
        <w:rFonts w:hint="default"/>
        <w:lang w:val="it-IT" w:eastAsia="en-US" w:bidi="ar-SA"/>
      </w:rPr>
    </w:lvl>
    <w:lvl w:ilvl="3" w:tplc="E23A4668">
      <w:numFmt w:val="bullet"/>
      <w:lvlText w:val="•"/>
      <w:lvlJc w:val="left"/>
      <w:pPr>
        <w:ind w:left="3413" w:hanging="320"/>
      </w:pPr>
      <w:rPr>
        <w:rFonts w:hint="default"/>
        <w:lang w:val="it-IT" w:eastAsia="en-US" w:bidi="ar-SA"/>
      </w:rPr>
    </w:lvl>
    <w:lvl w:ilvl="4" w:tplc="8D4AD01C">
      <w:numFmt w:val="bullet"/>
      <w:lvlText w:val="•"/>
      <w:lvlJc w:val="left"/>
      <w:pPr>
        <w:ind w:left="4478" w:hanging="320"/>
      </w:pPr>
      <w:rPr>
        <w:rFonts w:hint="default"/>
        <w:lang w:val="it-IT" w:eastAsia="en-US" w:bidi="ar-SA"/>
      </w:rPr>
    </w:lvl>
    <w:lvl w:ilvl="5" w:tplc="7C2C0286">
      <w:numFmt w:val="bullet"/>
      <w:lvlText w:val="•"/>
      <w:lvlJc w:val="left"/>
      <w:pPr>
        <w:ind w:left="5543" w:hanging="320"/>
      </w:pPr>
      <w:rPr>
        <w:rFonts w:hint="default"/>
        <w:lang w:val="it-IT" w:eastAsia="en-US" w:bidi="ar-SA"/>
      </w:rPr>
    </w:lvl>
    <w:lvl w:ilvl="6" w:tplc="4F8401FA">
      <w:numFmt w:val="bullet"/>
      <w:lvlText w:val="•"/>
      <w:lvlJc w:val="left"/>
      <w:pPr>
        <w:ind w:left="6607" w:hanging="320"/>
      </w:pPr>
      <w:rPr>
        <w:rFonts w:hint="default"/>
        <w:lang w:val="it-IT" w:eastAsia="en-US" w:bidi="ar-SA"/>
      </w:rPr>
    </w:lvl>
    <w:lvl w:ilvl="7" w:tplc="50984D42">
      <w:numFmt w:val="bullet"/>
      <w:lvlText w:val="•"/>
      <w:lvlJc w:val="left"/>
      <w:pPr>
        <w:ind w:left="7672" w:hanging="320"/>
      </w:pPr>
      <w:rPr>
        <w:rFonts w:hint="default"/>
        <w:lang w:val="it-IT" w:eastAsia="en-US" w:bidi="ar-SA"/>
      </w:rPr>
    </w:lvl>
    <w:lvl w:ilvl="8" w:tplc="56D82138">
      <w:numFmt w:val="bullet"/>
      <w:lvlText w:val="•"/>
      <w:lvlJc w:val="left"/>
      <w:pPr>
        <w:ind w:left="8737" w:hanging="320"/>
      </w:pPr>
      <w:rPr>
        <w:rFonts w:hint="default"/>
        <w:lang w:val="it-IT" w:eastAsia="en-US" w:bidi="ar-SA"/>
      </w:rPr>
    </w:lvl>
  </w:abstractNum>
  <w:abstractNum w:abstractNumId="1" w15:restartNumberingAfterBreak="0">
    <w:nsid w:val="38665FB5"/>
    <w:multiLevelType w:val="hybridMultilevel"/>
    <w:tmpl w:val="DEA888BC"/>
    <w:lvl w:ilvl="0" w:tplc="265CFC8A">
      <w:start w:val="1"/>
      <w:numFmt w:val="upperRoman"/>
      <w:lvlText w:val="%1."/>
      <w:lvlJc w:val="left"/>
      <w:pPr>
        <w:ind w:left="425" w:hanging="214"/>
        <w:jc w:val="left"/>
      </w:pPr>
      <w:rPr>
        <w:rFonts w:ascii="Times New Roman" w:eastAsia="Times New Roman" w:hAnsi="Times New Roman" w:cs="Times New Roman" w:hint="default"/>
        <w:b/>
        <w:bCs/>
        <w:spacing w:val="-1"/>
        <w:w w:val="100"/>
        <w:sz w:val="24"/>
        <w:szCs w:val="24"/>
        <w:lang w:val="it-IT" w:eastAsia="en-US" w:bidi="ar-SA"/>
      </w:rPr>
    </w:lvl>
    <w:lvl w:ilvl="1" w:tplc="C5B68238">
      <w:numFmt w:val="bullet"/>
      <w:lvlText w:val="•"/>
      <w:lvlJc w:val="left"/>
      <w:pPr>
        <w:ind w:left="1464" w:hanging="214"/>
      </w:pPr>
      <w:rPr>
        <w:rFonts w:hint="default"/>
        <w:lang w:val="it-IT" w:eastAsia="en-US" w:bidi="ar-SA"/>
      </w:rPr>
    </w:lvl>
    <w:lvl w:ilvl="2" w:tplc="16EA4DAE">
      <w:numFmt w:val="bullet"/>
      <w:lvlText w:val="•"/>
      <w:lvlJc w:val="left"/>
      <w:pPr>
        <w:ind w:left="2509" w:hanging="214"/>
      </w:pPr>
      <w:rPr>
        <w:rFonts w:hint="default"/>
        <w:lang w:val="it-IT" w:eastAsia="en-US" w:bidi="ar-SA"/>
      </w:rPr>
    </w:lvl>
    <w:lvl w:ilvl="3" w:tplc="7DE8B82C">
      <w:numFmt w:val="bullet"/>
      <w:lvlText w:val="•"/>
      <w:lvlJc w:val="left"/>
      <w:pPr>
        <w:ind w:left="3553" w:hanging="214"/>
      </w:pPr>
      <w:rPr>
        <w:rFonts w:hint="default"/>
        <w:lang w:val="it-IT" w:eastAsia="en-US" w:bidi="ar-SA"/>
      </w:rPr>
    </w:lvl>
    <w:lvl w:ilvl="4" w:tplc="27984C8E">
      <w:numFmt w:val="bullet"/>
      <w:lvlText w:val="•"/>
      <w:lvlJc w:val="left"/>
      <w:pPr>
        <w:ind w:left="4598" w:hanging="214"/>
      </w:pPr>
      <w:rPr>
        <w:rFonts w:hint="default"/>
        <w:lang w:val="it-IT" w:eastAsia="en-US" w:bidi="ar-SA"/>
      </w:rPr>
    </w:lvl>
    <w:lvl w:ilvl="5" w:tplc="4796D4E2">
      <w:numFmt w:val="bullet"/>
      <w:lvlText w:val="•"/>
      <w:lvlJc w:val="left"/>
      <w:pPr>
        <w:ind w:left="5643" w:hanging="214"/>
      </w:pPr>
      <w:rPr>
        <w:rFonts w:hint="default"/>
        <w:lang w:val="it-IT" w:eastAsia="en-US" w:bidi="ar-SA"/>
      </w:rPr>
    </w:lvl>
    <w:lvl w:ilvl="6" w:tplc="9EF8FA6A">
      <w:numFmt w:val="bullet"/>
      <w:lvlText w:val="•"/>
      <w:lvlJc w:val="left"/>
      <w:pPr>
        <w:ind w:left="6687" w:hanging="214"/>
      </w:pPr>
      <w:rPr>
        <w:rFonts w:hint="default"/>
        <w:lang w:val="it-IT" w:eastAsia="en-US" w:bidi="ar-SA"/>
      </w:rPr>
    </w:lvl>
    <w:lvl w:ilvl="7" w:tplc="425E6006">
      <w:numFmt w:val="bullet"/>
      <w:lvlText w:val="•"/>
      <w:lvlJc w:val="left"/>
      <w:pPr>
        <w:ind w:left="7732" w:hanging="214"/>
      </w:pPr>
      <w:rPr>
        <w:rFonts w:hint="default"/>
        <w:lang w:val="it-IT" w:eastAsia="en-US" w:bidi="ar-SA"/>
      </w:rPr>
    </w:lvl>
    <w:lvl w:ilvl="8" w:tplc="39DAEFFC">
      <w:numFmt w:val="bullet"/>
      <w:lvlText w:val="•"/>
      <w:lvlJc w:val="left"/>
      <w:pPr>
        <w:ind w:left="8777" w:hanging="214"/>
      </w:pPr>
      <w:rPr>
        <w:rFonts w:hint="default"/>
        <w:lang w:val="it-IT" w:eastAsia="en-US" w:bidi="ar-SA"/>
      </w:rPr>
    </w:lvl>
  </w:abstractNum>
  <w:abstractNum w:abstractNumId="2" w15:restartNumberingAfterBreak="0">
    <w:nsid w:val="52D33B43"/>
    <w:multiLevelType w:val="hybridMultilevel"/>
    <w:tmpl w:val="5902339E"/>
    <w:lvl w:ilvl="0" w:tplc="BF2EDCDA">
      <w:numFmt w:val="bullet"/>
      <w:lvlText w:val="-"/>
      <w:lvlJc w:val="left"/>
      <w:pPr>
        <w:ind w:left="429" w:hanging="361"/>
      </w:pPr>
      <w:rPr>
        <w:rFonts w:ascii="Times New Roman" w:eastAsia="Times New Roman" w:hAnsi="Times New Roman" w:cs="Times New Roman" w:hint="default"/>
        <w:spacing w:val="-4"/>
        <w:w w:val="100"/>
        <w:sz w:val="18"/>
        <w:szCs w:val="18"/>
        <w:lang w:val="it-IT" w:eastAsia="en-US" w:bidi="ar-SA"/>
      </w:rPr>
    </w:lvl>
    <w:lvl w:ilvl="1" w:tplc="3000D8B0">
      <w:numFmt w:val="bullet"/>
      <w:lvlText w:val="•"/>
      <w:lvlJc w:val="left"/>
      <w:pPr>
        <w:ind w:left="1263" w:hanging="361"/>
      </w:pPr>
      <w:rPr>
        <w:rFonts w:hint="default"/>
        <w:lang w:val="it-IT" w:eastAsia="en-US" w:bidi="ar-SA"/>
      </w:rPr>
    </w:lvl>
    <w:lvl w:ilvl="2" w:tplc="5136F6B6">
      <w:numFmt w:val="bullet"/>
      <w:lvlText w:val="•"/>
      <w:lvlJc w:val="left"/>
      <w:pPr>
        <w:ind w:left="2106" w:hanging="361"/>
      </w:pPr>
      <w:rPr>
        <w:rFonts w:hint="default"/>
        <w:lang w:val="it-IT" w:eastAsia="en-US" w:bidi="ar-SA"/>
      </w:rPr>
    </w:lvl>
    <w:lvl w:ilvl="3" w:tplc="3C8055BA">
      <w:numFmt w:val="bullet"/>
      <w:lvlText w:val="•"/>
      <w:lvlJc w:val="left"/>
      <w:pPr>
        <w:ind w:left="2949" w:hanging="361"/>
      </w:pPr>
      <w:rPr>
        <w:rFonts w:hint="default"/>
        <w:lang w:val="it-IT" w:eastAsia="en-US" w:bidi="ar-SA"/>
      </w:rPr>
    </w:lvl>
    <w:lvl w:ilvl="4" w:tplc="13FE5588">
      <w:numFmt w:val="bullet"/>
      <w:lvlText w:val="•"/>
      <w:lvlJc w:val="left"/>
      <w:pPr>
        <w:ind w:left="3793" w:hanging="361"/>
      </w:pPr>
      <w:rPr>
        <w:rFonts w:hint="default"/>
        <w:lang w:val="it-IT" w:eastAsia="en-US" w:bidi="ar-SA"/>
      </w:rPr>
    </w:lvl>
    <w:lvl w:ilvl="5" w:tplc="D292BECC">
      <w:numFmt w:val="bullet"/>
      <w:lvlText w:val="•"/>
      <w:lvlJc w:val="left"/>
      <w:pPr>
        <w:ind w:left="4636" w:hanging="361"/>
      </w:pPr>
      <w:rPr>
        <w:rFonts w:hint="default"/>
        <w:lang w:val="it-IT" w:eastAsia="en-US" w:bidi="ar-SA"/>
      </w:rPr>
    </w:lvl>
    <w:lvl w:ilvl="6" w:tplc="2322298E">
      <w:numFmt w:val="bullet"/>
      <w:lvlText w:val="•"/>
      <w:lvlJc w:val="left"/>
      <w:pPr>
        <w:ind w:left="5479" w:hanging="361"/>
      </w:pPr>
      <w:rPr>
        <w:rFonts w:hint="default"/>
        <w:lang w:val="it-IT" w:eastAsia="en-US" w:bidi="ar-SA"/>
      </w:rPr>
    </w:lvl>
    <w:lvl w:ilvl="7" w:tplc="A466647E">
      <w:numFmt w:val="bullet"/>
      <w:lvlText w:val="•"/>
      <w:lvlJc w:val="left"/>
      <w:pPr>
        <w:ind w:left="6323" w:hanging="361"/>
      </w:pPr>
      <w:rPr>
        <w:rFonts w:hint="default"/>
        <w:lang w:val="it-IT" w:eastAsia="en-US" w:bidi="ar-SA"/>
      </w:rPr>
    </w:lvl>
    <w:lvl w:ilvl="8" w:tplc="AA202D3A">
      <w:numFmt w:val="bullet"/>
      <w:lvlText w:val="•"/>
      <w:lvlJc w:val="left"/>
      <w:pPr>
        <w:ind w:left="7166" w:hanging="361"/>
      </w:pPr>
      <w:rPr>
        <w:rFonts w:hint="default"/>
        <w:lang w:val="it-IT" w:eastAsia="en-US" w:bidi="ar-SA"/>
      </w:rPr>
    </w:lvl>
  </w:abstractNum>
  <w:abstractNum w:abstractNumId="3" w15:restartNumberingAfterBreak="0">
    <w:nsid w:val="5D2B77B5"/>
    <w:multiLevelType w:val="hybridMultilevel"/>
    <w:tmpl w:val="41E6A6AC"/>
    <w:lvl w:ilvl="0" w:tplc="A4B68816">
      <w:numFmt w:val="bullet"/>
      <w:lvlText w:val="-"/>
      <w:lvlJc w:val="left"/>
      <w:pPr>
        <w:ind w:left="212" w:hanging="176"/>
      </w:pPr>
      <w:rPr>
        <w:rFonts w:ascii="Times New Roman" w:eastAsia="Times New Roman" w:hAnsi="Times New Roman" w:cs="Times New Roman" w:hint="default"/>
        <w:w w:val="100"/>
        <w:sz w:val="22"/>
        <w:szCs w:val="22"/>
        <w:lang w:val="it-IT" w:eastAsia="en-US" w:bidi="ar-SA"/>
      </w:rPr>
    </w:lvl>
    <w:lvl w:ilvl="1" w:tplc="46DE3B94">
      <w:numFmt w:val="bullet"/>
      <w:lvlText w:val="•"/>
      <w:lvlJc w:val="left"/>
      <w:pPr>
        <w:ind w:left="1284" w:hanging="176"/>
      </w:pPr>
      <w:rPr>
        <w:rFonts w:hint="default"/>
        <w:lang w:val="it-IT" w:eastAsia="en-US" w:bidi="ar-SA"/>
      </w:rPr>
    </w:lvl>
    <w:lvl w:ilvl="2" w:tplc="070CC222">
      <w:numFmt w:val="bullet"/>
      <w:lvlText w:val="•"/>
      <w:lvlJc w:val="left"/>
      <w:pPr>
        <w:ind w:left="2349" w:hanging="176"/>
      </w:pPr>
      <w:rPr>
        <w:rFonts w:hint="default"/>
        <w:lang w:val="it-IT" w:eastAsia="en-US" w:bidi="ar-SA"/>
      </w:rPr>
    </w:lvl>
    <w:lvl w:ilvl="3" w:tplc="32566F1C">
      <w:numFmt w:val="bullet"/>
      <w:lvlText w:val="•"/>
      <w:lvlJc w:val="left"/>
      <w:pPr>
        <w:ind w:left="3413" w:hanging="176"/>
      </w:pPr>
      <w:rPr>
        <w:rFonts w:hint="default"/>
        <w:lang w:val="it-IT" w:eastAsia="en-US" w:bidi="ar-SA"/>
      </w:rPr>
    </w:lvl>
    <w:lvl w:ilvl="4" w:tplc="FB9C56BE">
      <w:numFmt w:val="bullet"/>
      <w:lvlText w:val="•"/>
      <w:lvlJc w:val="left"/>
      <w:pPr>
        <w:ind w:left="4478" w:hanging="176"/>
      </w:pPr>
      <w:rPr>
        <w:rFonts w:hint="default"/>
        <w:lang w:val="it-IT" w:eastAsia="en-US" w:bidi="ar-SA"/>
      </w:rPr>
    </w:lvl>
    <w:lvl w:ilvl="5" w:tplc="45C03712">
      <w:numFmt w:val="bullet"/>
      <w:lvlText w:val="•"/>
      <w:lvlJc w:val="left"/>
      <w:pPr>
        <w:ind w:left="5543" w:hanging="176"/>
      </w:pPr>
      <w:rPr>
        <w:rFonts w:hint="default"/>
        <w:lang w:val="it-IT" w:eastAsia="en-US" w:bidi="ar-SA"/>
      </w:rPr>
    </w:lvl>
    <w:lvl w:ilvl="6" w:tplc="2E3AB2C0">
      <w:numFmt w:val="bullet"/>
      <w:lvlText w:val="•"/>
      <w:lvlJc w:val="left"/>
      <w:pPr>
        <w:ind w:left="6607" w:hanging="176"/>
      </w:pPr>
      <w:rPr>
        <w:rFonts w:hint="default"/>
        <w:lang w:val="it-IT" w:eastAsia="en-US" w:bidi="ar-SA"/>
      </w:rPr>
    </w:lvl>
    <w:lvl w:ilvl="7" w:tplc="E33ACA30">
      <w:numFmt w:val="bullet"/>
      <w:lvlText w:val="•"/>
      <w:lvlJc w:val="left"/>
      <w:pPr>
        <w:ind w:left="7672" w:hanging="176"/>
      </w:pPr>
      <w:rPr>
        <w:rFonts w:hint="default"/>
        <w:lang w:val="it-IT" w:eastAsia="en-US" w:bidi="ar-SA"/>
      </w:rPr>
    </w:lvl>
    <w:lvl w:ilvl="8" w:tplc="2A7C55BE">
      <w:numFmt w:val="bullet"/>
      <w:lvlText w:val="•"/>
      <w:lvlJc w:val="left"/>
      <w:pPr>
        <w:ind w:left="8737" w:hanging="176"/>
      </w:pPr>
      <w:rPr>
        <w:rFonts w:hint="default"/>
        <w:lang w:val="it-IT" w:eastAsia="en-US" w:bidi="ar-SA"/>
      </w:rPr>
    </w:lvl>
  </w:abstractNum>
  <w:abstractNum w:abstractNumId="4" w15:restartNumberingAfterBreak="0">
    <w:nsid w:val="72672992"/>
    <w:multiLevelType w:val="hybridMultilevel"/>
    <w:tmpl w:val="08086320"/>
    <w:lvl w:ilvl="0" w:tplc="2550AFCC">
      <w:numFmt w:val="bullet"/>
      <w:lvlText w:val="-"/>
      <w:lvlJc w:val="left"/>
      <w:pPr>
        <w:ind w:left="212" w:hanging="130"/>
      </w:pPr>
      <w:rPr>
        <w:rFonts w:ascii="Times New Roman" w:eastAsia="Times New Roman" w:hAnsi="Times New Roman" w:cs="Times New Roman" w:hint="default"/>
        <w:b/>
        <w:bCs/>
        <w:w w:val="100"/>
        <w:sz w:val="22"/>
        <w:szCs w:val="22"/>
        <w:lang w:val="it-IT" w:eastAsia="en-US" w:bidi="ar-SA"/>
      </w:rPr>
    </w:lvl>
    <w:lvl w:ilvl="1" w:tplc="C2746B1A">
      <w:numFmt w:val="bullet"/>
      <w:lvlText w:val="•"/>
      <w:lvlJc w:val="left"/>
      <w:pPr>
        <w:ind w:left="1284" w:hanging="130"/>
      </w:pPr>
      <w:rPr>
        <w:rFonts w:hint="default"/>
        <w:lang w:val="it-IT" w:eastAsia="en-US" w:bidi="ar-SA"/>
      </w:rPr>
    </w:lvl>
    <w:lvl w:ilvl="2" w:tplc="277C3028">
      <w:numFmt w:val="bullet"/>
      <w:lvlText w:val="•"/>
      <w:lvlJc w:val="left"/>
      <w:pPr>
        <w:ind w:left="2349" w:hanging="130"/>
      </w:pPr>
      <w:rPr>
        <w:rFonts w:hint="default"/>
        <w:lang w:val="it-IT" w:eastAsia="en-US" w:bidi="ar-SA"/>
      </w:rPr>
    </w:lvl>
    <w:lvl w:ilvl="3" w:tplc="FB883AF2">
      <w:numFmt w:val="bullet"/>
      <w:lvlText w:val="•"/>
      <w:lvlJc w:val="left"/>
      <w:pPr>
        <w:ind w:left="3413" w:hanging="130"/>
      </w:pPr>
      <w:rPr>
        <w:rFonts w:hint="default"/>
        <w:lang w:val="it-IT" w:eastAsia="en-US" w:bidi="ar-SA"/>
      </w:rPr>
    </w:lvl>
    <w:lvl w:ilvl="4" w:tplc="9F029872">
      <w:numFmt w:val="bullet"/>
      <w:lvlText w:val="•"/>
      <w:lvlJc w:val="left"/>
      <w:pPr>
        <w:ind w:left="4478" w:hanging="130"/>
      </w:pPr>
      <w:rPr>
        <w:rFonts w:hint="default"/>
        <w:lang w:val="it-IT" w:eastAsia="en-US" w:bidi="ar-SA"/>
      </w:rPr>
    </w:lvl>
    <w:lvl w:ilvl="5" w:tplc="C576DDD4">
      <w:numFmt w:val="bullet"/>
      <w:lvlText w:val="•"/>
      <w:lvlJc w:val="left"/>
      <w:pPr>
        <w:ind w:left="5543" w:hanging="130"/>
      </w:pPr>
      <w:rPr>
        <w:rFonts w:hint="default"/>
        <w:lang w:val="it-IT" w:eastAsia="en-US" w:bidi="ar-SA"/>
      </w:rPr>
    </w:lvl>
    <w:lvl w:ilvl="6" w:tplc="89284A6A">
      <w:numFmt w:val="bullet"/>
      <w:lvlText w:val="•"/>
      <w:lvlJc w:val="left"/>
      <w:pPr>
        <w:ind w:left="6607" w:hanging="130"/>
      </w:pPr>
      <w:rPr>
        <w:rFonts w:hint="default"/>
        <w:lang w:val="it-IT" w:eastAsia="en-US" w:bidi="ar-SA"/>
      </w:rPr>
    </w:lvl>
    <w:lvl w:ilvl="7" w:tplc="2E6A00EE">
      <w:numFmt w:val="bullet"/>
      <w:lvlText w:val="•"/>
      <w:lvlJc w:val="left"/>
      <w:pPr>
        <w:ind w:left="7672" w:hanging="130"/>
      </w:pPr>
      <w:rPr>
        <w:rFonts w:hint="default"/>
        <w:lang w:val="it-IT" w:eastAsia="en-US" w:bidi="ar-SA"/>
      </w:rPr>
    </w:lvl>
    <w:lvl w:ilvl="8" w:tplc="E2EE549A">
      <w:numFmt w:val="bullet"/>
      <w:lvlText w:val="•"/>
      <w:lvlJc w:val="left"/>
      <w:pPr>
        <w:ind w:left="8737" w:hanging="130"/>
      </w:pPr>
      <w:rPr>
        <w:rFonts w:hint="default"/>
        <w:lang w:val="it-IT" w:eastAsia="en-US" w:bidi="ar-SA"/>
      </w:rPr>
    </w:lvl>
  </w:abstractNum>
  <w:abstractNum w:abstractNumId="5" w15:restartNumberingAfterBreak="0">
    <w:nsid w:val="78DE2C13"/>
    <w:multiLevelType w:val="hybridMultilevel"/>
    <w:tmpl w:val="83F26442"/>
    <w:lvl w:ilvl="0" w:tplc="C39CADBA">
      <w:start w:val="1"/>
      <w:numFmt w:val="lowerLetter"/>
      <w:lvlText w:val="%1)"/>
      <w:lvlJc w:val="left"/>
      <w:pPr>
        <w:ind w:left="439" w:hanging="228"/>
        <w:jc w:val="left"/>
      </w:pPr>
      <w:rPr>
        <w:rFonts w:ascii="Times New Roman" w:eastAsia="Times New Roman" w:hAnsi="Times New Roman" w:cs="Times New Roman" w:hint="default"/>
        <w:w w:val="100"/>
        <w:sz w:val="22"/>
        <w:szCs w:val="22"/>
        <w:lang w:val="it-IT" w:eastAsia="en-US" w:bidi="ar-SA"/>
      </w:rPr>
    </w:lvl>
    <w:lvl w:ilvl="1" w:tplc="267A84CA">
      <w:numFmt w:val="bullet"/>
      <w:lvlText w:val="•"/>
      <w:lvlJc w:val="left"/>
      <w:pPr>
        <w:ind w:left="1482" w:hanging="228"/>
      </w:pPr>
      <w:rPr>
        <w:rFonts w:hint="default"/>
        <w:lang w:val="it-IT" w:eastAsia="en-US" w:bidi="ar-SA"/>
      </w:rPr>
    </w:lvl>
    <w:lvl w:ilvl="2" w:tplc="C0D2AFBE">
      <w:numFmt w:val="bullet"/>
      <w:lvlText w:val="•"/>
      <w:lvlJc w:val="left"/>
      <w:pPr>
        <w:ind w:left="2525" w:hanging="228"/>
      </w:pPr>
      <w:rPr>
        <w:rFonts w:hint="default"/>
        <w:lang w:val="it-IT" w:eastAsia="en-US" w:bidi="ar-SA"/>
      </w:rPr>
    </w:lvl>
    <w:lvl w:ilvl="3" w:tplc="93186CB6">
      <w:numFmt w:val="bullet"/>
      <w:lvlText w:val="•"/>
      <w:lvlJc w:val="left"/>
      <w:pPr>
        <w:ind w:left="3567" w:hanging="228"/>
      </w:pPr>
      <w:rPr>
        <w:rFonts w:hint="default"/>
        <w:lang w:val="it-IT" w:eastAsia="en-US" w:bidi="ar-SA"/>
      </w:rPr>
    </w:lvl>
    <w:lvl w:ilvl="4" w:tplc="116816AE">
      <w:numFmt w:val="bullet"/>
      <w:lvlText w:val="•"/>
      <w:lvlJc w:val="left"/>
      <w:pPr>
        <w:ind w:left="4610" w:hanging="228"/>
      </w:pPr>
      <w:rPr>
        <w:rFonts w:hint="default"/>
        <w:lang w:val="it-IT" w:eastAsia="en-US" w:bidi="ar-SA"/>
      </w:rPr>
    </w:lvl>
    <w:lvl w:ilvl="5" w:tplc="7F509226">
      <w:numFmt w:val="bullet"/>
      <w:lvlText w:val="•"/>
      <w:lvlJc w:val="left"/>
      <w:pPr>
        <w:ind w:left="5653" w:hanging="228"/>
      </w:pPr>
      <w:rPr>
        <w:rFonts w:hint="default"/>
        <w:lang w:val="it-IT" w:eastAsia="en-US" w:bidi="ar-SA"/>
      </w:rPr>
    </w:lvl>
    <w:lvl w:ilvl="6" w:tplc="31808726">
      <w:numFmt w:val="bullet"/>
      <w:lvlText w:val="•"/>
      <w:lvlJc w:val="left"/>
      <w:pPr>
        <w:ind w:left="6695" w:hanging="228"/>
      </w:pPr>
      <w:rPr>
        <w:rFonts w:hint="default"/>
        <w:lang w:val="it-IT" w:eastAsia="en-US" w:bidi="ar-SA"/>
      </w:rPr>
    </w:lvl>
    <w:lvl w:ilvl="7" w:tplc="59707CA6">
      <w:numFmt w:val="bullet"/>
      <w:lvlText w:val="•"/>
      <w:lvlJc w:val="left"/>
      <w:pPr>
        <w:ind w:left="7738" w:hanging="228"/>
      </w:pPr>
      <w:rPr>
        <w:rFonts w:hint="default"/>
        <w:lang w:val="it-IT" w:eastAsia="en-US" w:bidi="ar-SA"/>
      </w:rPr>
    </w:lvl>
    <w:lvl w:ilvl="8" w:tplc="5A7E182C">
      <w:numFmt w:val="bullet"/>
      <w:lvlText w:val="•"/>
      <w:lvlJc w:val="left"/>
      <w:pPr>
        <w:ind w:left="8781" w:hanging="228"/>
      </w:pPr>
      <w:rPr>
        <w:rFonts w:hint="default"/>
        <w:lang w:val="it-IT" w:eastAsia="en-US" w:bidi="ar-SA"/>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862C8"/>
    <w:rsid w:val="000B2E6E"/>
    <w:rsid w:val="00161670"/>
    <w:rsid w:val="00203AC9"/>
    <w:rsid w:val="0032335F"/>
    <w:rsid w:val="00341D66"/>
    <w:rsid w:val="00574E22"/>
    <w:rsid w:val="005A04A9"/>
    <w:rsid w:val="006C7374"/>
    <w:rsid w:val="00793E78"/>
    <w:rsid w:val="007D07D6"/>
    <w:rsid w:val="007E17E2"/>
    <w:rsid w:val="009A6039"/>
    <w:rsid w:val="00A862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3AF1B2"/>
  <w15:docId w15:val="{7EBAAC20-FA66-46F4-AB4C-84B0F556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862C8"/>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862C8"/>
    <w:tblPr>
      <w:tblInd w:w="0" w:type="dxa"/>
      <w:tblCellMar>
        <w:top w:w="0" w:type="dxa"/>
        <w:left w:w="0" w:type="dxa"/>
        <w:bottom w:w="0" w:type="dxa"/>
        <w:right w:w="0" w:type="dxa"/>
      </w:tblCellMar>
    </w:tblPr>
  </w:style>
  <w:style w:type="paragraph" w:styleId="Corpotesto">
    <w:name w:val="Body Text"/>
    <w:basedOn w:val="Normale"/>
    <w:uiPriority w:val="1"/>
    <w:qFormat/>
    <w:rsid w:val="00A862C8"/>
    <w:pPr>
      <w:ind w:left="212"/>
      <w:jc w:val="both"/>
    </w:pPr>
  </w:style>
  <w:style w:type="paragraph" w:customStyle="1" w:styleId="Titolo11">
    <w:name w:val="Titolo 11"/>
    <w:basedOn w:val="Normale"/>
    <w:uiPriority w:val="1"/>
    <w:qFormat/>
    <w:rsid w:val="00A862C8"/>
    <w:pPr>
      <w:spacing w:before="1"/>
      <w:ind w:left="212"/>
      <w:outlineLvl w:val="1"/>
    </w:pPr>
    <w:rPr>
      <w:b/>
      <w:bCs/>
      <w:sz w:val="24"/>
      <w:szCs w:val="24"/>
    </w:rPr>
  </w:style>
  <w:style w:type="paragraph" w:styleId="Paragrafoelenco">
    <w:name w:val="List Paragraph"/>
    <w:basedOn w:val="Normale"/>
    <w:uiPriority w:val="1"/>
    <w:qFormat/>
    <w:rsid w:val="00A862C8"/>
    <w:pPr>
      <w:ind w:left="212"/>
      <w:jc w:val="both"/>
    </w:pPr>
  </w:style>
  <w:style w:type="paragraph" w:customStyle="1" w:styleId="TableParagraph">
    <w:name w:val="Table Paragraph"/>
    <w:basedOn w:val="Normale"/>
    <w:uiPriority w:val="1"/>
    <w:qFormat/>
    <w:rsid w:val="00A862C8"/>
  </w:style>
  <w:style w:type="paragraph" w:styleId="Intestazione">
    <w:name w:val="header"/>
    <w:basedOn w:val="Normale"/>
    <w:link w:val="IntestazioneCarattere"/>
    <w:uiPriority w:val="99"/>
    <w:semiHidden/>
    <w:unhideWhenUsed/>
    <w:rsid w:val="00793E7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93E78"/>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793E7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93E78"/>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8DC61-C470-4D23-891C-3CEBF26F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3959</Words>
  <Characters>22567</Characters>
  <Application>Microsoft Office Word</Application>
  <DocSecurity>0</DocSecurity>
  <Lines>188</Lines>
  <Paragraphs>52</Paragraphs>
  <ScaleCrop>false</ScaleCrop>
  <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UTENTE</cp:lastModifiedBy>
  <cp:revision>9</cp:revision>
  <dcterms:created xsi:type="dcterms:W3CDTF">2020-04-01T09:40:00Z</dcterms:created>
  <dcterms:modified xsi:type="dcterms:W3CDTF">2023-03-17T13:19:00Z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Microsoft® Office Word 2007</vt:lpwstr>
  </property>
  <property fmtid="{D5CDD505-2E9C-101B-9397-08002B2CF9AE}" pid="4" name="LastSaved">
    <vt:filetime>2020-04-01T00:00:00Z</vt:filetime>
  </property>
</Properties>
</file>