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13" w:rsidRDefault="008E3D13" w:rsidP="008E3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(art. 46 D.P.R. n. 445 del 28/12/2000)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_________________________________________________, nato/a il_______________________ 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________________________________________ residente a ___________________________________________  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Via __________________________________________ n. ________tel. _________________________________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consapevole delle sanzioni penali previste dall’art. 76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D.p.r.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445/2000, nel caso di mendaci dichiarazioni, falsità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negli atti, uso o esibizione di atti falsi o contenenti dati non più rispondenti a verità,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AdobePiStd" w:hAnsi="AdobePiStd" w:cs="AdobePiStd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 essere nato/a a ___________________________________________ il __________________________________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AdobePiStd" w:hAnsi="AdobePiStd" w:cs="AdobePiStd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 essere residente a ____________________________________________________________________________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via/piazza ______________________________________________________________ n. ____________________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□di essere cittadino/a _____________________________________________________________________________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AdobePiStd" w:hAnsi="AdobePiStd" w:cs="AdobePiStd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 godere dei diritti politici;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AdobePiStd" w:hAnsi="AdobePiStd" w:cs="AdobePiStd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 essere di stato civile </w:t>
      </w:r>
      <w:r>
        <w:rPr>
          <w:rFonts w:ascii="Times New Roman" w:hAnsi="Times New Roman" w:cs="Times New Roman"/>
          <w:i/>
          <w:iCs/>
          <w:sz w:val="20"/>
          <w:szCs w:val="20"/>
        </w:rPr>
        <w:t>(celibe, nubile, coniugato/a , vedovo/a  già coniugato)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AdobePiStd" w:hAnsi="AdobePiStd" w:cs="AdobePiStd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dobePiStd" w:hAnsi="AdobePiStd" w:cs="AdobePiStd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che la propria famiglia convivente è composta da: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dobePiStd" w:hAnsi="AdobePiStd" w:cs="AdobePiStd"/>
          <w:sz w:val="20"/>
          <w:szCs w:val="20"/>
        </w:rPr>
        <w:t xml:space="preserve"> 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AdobePiStd" w:hAnsi="AdobePiStd" w:cs="AdobePiStd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 essere in possesso del seguente titolo di studio_______________________________________________________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in possesso del titolo di specializzazione/abilitazione: ____________________________________________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AdobePiStd" w:hAnsi="AdobePiStd" w:cs="AdobePiStd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 non aver riportato condanne penali;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AdobePiStd" w:hAnsi="AdobePiStd" w:cs="AdobePiStd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 non essere destinatario di provvedimenti che riguardano l'applicazione di misure di sicurezza e di prevenzione, di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decisioni civili e di provvedimenti amministrativi iscritti nel casellario giudiziale ai sensi della vigente normativa;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AdobePiStd" w:hAnsi="AdobePiStd" w:cs="AdobePiStd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 non essere a conoscenza di essere sottoposto a procedimenti penali;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AdobePiStd" w:hAnsi="AdobePiStd" w:cs="AdobePiStd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che l'ente, del quale è il rappresentante legale, non è destinatario di provvedimenti giudiziari che applicano le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sanzioni amministrative di cui al d.lgs. 8 giugno 2001, n. 231;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Caulonia, ____________________________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dichiarante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E3D13" w:rsidRDefault="008E3D13" w:rsidP="008E3D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Informativa ai sensi dell’art. 13 del D.Lgs.196/2003: i dati sopra riportati sono prescritti dalle vigenti disposizioni ai fini del procedimento per il</w:t>
      </w:r>
    </w:p>
    <w:p w:rsidR="009A7125" w:rsidRDefault="008E3D13" w:rsidP="008E3D13"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quale sono richiesti e verranno utilizzati esclusivamente per tale scopo</w:t>
      </w:r>
    </w:p>
    <w:sectPr w:rsidR="009A7125" w:rsidSect="009A7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Pi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13"/>
    <w:rsid w:val="0002623D"/>
    <w:rsid w:val="00085D2D"/>
    <w:rsid w:val="004D0A41"/>
    <w:rsid w:val="008E3D13"/>
    <w:rsid w:val="009A7125"/>
    <w:rsid w:val="009C2AA0"/>
    <w:rsid w:val="00F4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D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D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Domenico</cp:lastModifiedBy>
  <cp:revision>2</cp:revision>
  <cp:lastPrinted>2015-08-07T07:37:00Z</cp:lastPrinted>
  <dcterms:created xsi:type="dcterms:W3CDTF">2016-09-28T13:19:00Z</dcterms:created>
  <dcterms:modified xsi:type="dcterms:W3CDTF">2016-09-28T13:19:00Z</dcterms:modified>
</cp:coreProperties>
</file>